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9EAF" w14:textId="0BF46260" w:rsidR="00950CC8" w:rsidRPr="00950CC8" w:rsidRDefault="00950CC8" w:rsidP="00950CC8">
      <w:pPr>
        <w:ind w:hanging="567"/>
        <w:rPr>
          <w:rFonts w:ascii="Times New Roman" w:hAnsi="Times New Roman" w:cs="Times New Roman"/>
          <w:b/>
          <w:sz w:val="36"/>
          <w:szCs w:val="36"/>
        </w:rPr>
      </w:pPr>
      <w:r w:rsidRPr="008A66A3">
        <w:rPr>
          <w:rFonts w:ascii="Times New Roman" w:hAnsi="Times New Roman" w:cs="Times New Roman"/>
          <w:b/>
          <w:sz w:val="36"/>
          <w:szCs w:val="36"/>
        </w:rPr>
        <w:t>Технический паспорт</w:t>
      </w:r>
      <w:r w:rsidRPr="00321A3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№05-01-2023</w:t>
      </w:r>
    </w:p>
    <w:p w14:paraId="4D4579A3" w14:textId="77777777" w:rsidR="00950CC8" w:rsidRPr="008A66A3" w:rsidRDefault="00950CC8" w:rsidP="00950CC8">
      <w:pPr>
        <w:ind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Грунтовка</w:t>
      </w:r>
      <w:r w:rsidRPr="008A66A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фосфатирующая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678C3">
        <w:rPr>
          <w:rFonts w:ascii="Times New Roman" w:hAnsi="Times New Roman" w:cs="Times New Roman"/>
          <w:b/>
          <w:sz w:val="36"/>
          <w:szCs w:val="36"/>
        </w:rPr>
        <w:t>Polimer</w:t>
      </w:r>
      <w:proofErr w:type="spellEnd"/>
      <w:r w:rsidRPr="004678C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678C3">
        <w:rPr>
          <w:rFonts w:ascii="Times New Roman" w:hAnsi="Times New Roman" w:cs="Times New Roman"/>
          <w:b/>
          <w:sz w:val="36"/>
          <w:szCs w:val="36"/>
        </w:rPr>
        <w:t>Marine</w:t>
      </w:r>
      <w:proofErr w:type="spellEnd"/>
    </w:p>
    <w:p w14:paraId="7D5848CA" w14:textId="77777777" w:rsidR="00950CC8" w:rsidRPr="008A66A3" w:rsidRDefault="00950CC8" w:rsidP="00950CC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66A3">
        <w:rPr>
          <w:rFonts w:ascii="Times New Roman" w:hAnsi="Times New Roman" w:cs="Times New Roman"/>
          <w:b/>
          <w:sz w:val="24"/>
          <w:szCs w:val="24"/>
        </w:rPr>
        <w:t>ОПИСАНИЕ ПРОДУКТА</w:t>
      </w:r>
      <w:bookmarkStart w:id="0" w:name="_GoBack"/>
      <w:bookmarkEnd w:id="0"/>
    </w:p>
    <w:p w14:paraId="3EED60C6" w14:textId="3D41DC66" w:rsidR="00950CC8" w:rsidRPr="007E7C32" w:rsidRDefault="00950CC8" w:rsidP="00536A53">
      <w:pPr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2109AD">
        <w:rPr>
          <w:rFonts w:ascii="Times New Roman" w:hAnsi="Times New Roman" w:cs="Times New Roman"/>
          <w:sz w:val="26"/>
          <w:szCs w:val="26"/>
        </w:rPr>
        <w:t xml:space="preserve">Двухкомпонентная </w:t>
      </w:r>
      <w:proofErr w:type="spellStart"/>
      <w:r w:rsidRPr="002109AD">
        <w:rPr>
          <w:rFonts w:ascii="Times New Roman" w:hAnsi="Times New Roman" w:cs="Times New Roman"/>
          <w:sz w:val="26"/>
          <w:szCs w:val="26"/>
        </w:rPr>
        <w:t>фосфатирующая</w:t>
      </w:r>
      <w:proofErr w:type="spellEnd"/>
      <w:r w:rsidRPr="002109AD">
        <w:rPr>
          <w:rFonts w:ascii="Times New Roman" w:hAnsi="Times New Roman" w:cs="Times New Roman"/>
          <w:sz w:val="26"/>
          <w:szCs w:val="26"/>
        </w:rPr>
        <w:t xml:space="preserve"> грунтовка</w:t>
      </w:r>
      <w:r w:rsidRPr="002109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109AD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2109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109AD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2109AD">
        <w:rPr>
          <w:rFonts w:ascii="Times New Roman" w:hAnsi="Times New Roman" w:cs="Times New Roman"/>
          <w:sz w:val="26"/>
          <w:szCs w:val="26"/>
        </w:rPr>
        <w:t xml:space="preserve">, предназначена для </w:t>
      </w:r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грунтования металлических поверхностей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, для защиты металла при межоперационном хранении, а также вместо операций фосфатирования и оксидирования. </w:t>
      </w:r>
      <w:r w:rsidR="00536A5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Грунтовка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Pr="0046212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может применяться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для обработки поверхностей </w:t>
      </w:r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яхт, лодок и другой водной техники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ниже и выше ватерлинии</w:t>
      </w:r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. Грунтовка может применяться по черным металлам, </w:t>
      </w:r>
      <w:proofErr w:type="spellStart"/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кадмированной</w:t>
      </w:r>
      <w:proofErr w:type="spellEnd"/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и оцинкованной стали, алюминию, медным, магниевым и титановым сплавам.</w:t>
      </w:r>
      <w:r w:rsidRPr="002109AD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Покрытие, образуемое грунтовкой, создает на окрашиваемой поверхности фосфатный слой, который повышает коррозионную стойкость металла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как в пресной, так и в солёной воде </w:t>
      </w:r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и обеспечивает адгезионную прочность покрытия, что в конечном счёте приводит к увеличению его срока службы. </w:t>
      </w:r>
      <w:proofErr w:type="spellStart"/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Фосфатирующая</w:t>
      </w:r>
      <w:proofErr w:type="spellEnd"/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г</w:t>
      </w:r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рунтовка </w:t>
      </w:r>
      <w:proofErr w:type="spellStart"/>
      <w:r w:rsidRPr="002109AD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2109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109AD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2109A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совмещается с большинством шпатлёвок и финишных эмалей.</w:t>
      </w:r>
      <w:r w:rsidRPr="002109AD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</w:p>
    <w:p w14:paraId="33A65B48" w14:textId="77777777" w:rsidR="00950CC8" w:rsidRPr="008A66A3" w:rsidRDefault="00950CC8" w:rsidP="00950CC8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ИНФОРМАЦИЯ О ПРОДУКТЕ</w:t>
      </w:r>
    </w:p>
    <w:p w14:paraId="7F97C1B6" w14:textId="77777777" w:rsidR="00536A53" w:rsidRDefault="00950CC8" w:rsidP="00950CC8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Тип окрашиваемой поверхности</w:t>
      </w:r>
      <w:r w:rsidRPr="008A66A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0089A59" w14:textId="31FAC6C4" w:rsidR="00950CC8" w:rsidRDefault="00536A53" w:rsidP="00536A53">
      <w:pPr>
        <w:spacing w:after="0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50CC8" w:rsidRPr="008A66A3">
        <w:rPr>
          <w:rFonts w:ascii="Times New Roman" w:hAnsi="Times New Roman" w:cs="Times New Roman"/>
          <w:sz w:val="26"/>
          <w:szCs w:val="26"/>
        </w:rPr>
        <w:t>таль, в том числе оцинкованная, алюминий,</w:t>
      </w:r>
      <w:r w:rsidR="00950CC8">
        <w:rPr>
          <w:rFonts w:ascii="Times New Roman" w:hAnsi="Times New Roman" w:cs="Times New Roman"/>
          <w:sz w:val="26"/>
          <w:szCs w:val="26"/>
        </w:rPr>
        <w:t xml:space="preserve"> прочие цветные металлы, титановые сплавы</w:t>
      </w:r>
      <w:r w:rsidR="00950CC8" w:rsidRPr="004678C3">
        <w:rPr>
          <w:rFonts w:ascii="Times New Roman" w:hAnsi="Times New Roman" w:cs="Times New Roman"/>
          <w:sz w:val="26"/>
          <w:szCs w:val="26"/>
        </w:rPr>
        <w:t>.</w:t>
      </w:r>
      <w:r w:rsidR="00950CC8" w:rsidRPr="008A66A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3F1F0C" w14:textId="77777777" w:rsidR="00536A53" w:rsidRDefault="00950CC8" w:rsidP="00950CC8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Цвет: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15FCDC" w14:textId="06CB35F9" w:rsidR="00950CC8" w:rsidRPr="00F64EEB" w:rsidRDefault="00536A53" w:rsidP="00536A53">
      <w:pPr>
        <w:spacing w:after="0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50CC8">
        <w:rPr>
          <w:rFonts w:ascii="Times New Roman" w:hAnsi="Times New Roman" w:cs="Times New Roman"/>
          <w:sz w:val="26"/>
          <w:szCs w:val="26"/>
        </w:rPr>
        <w:t>еленовато-желтый, оттенок не нормируется</w:t>
      </w:r>
    </w:p>
    <w:p w14:paraId="7ACEB85F" w14:textId="77777777" w:rsidR="00AC4ED7" w:rsidRDefault="00950CC8" w:rsidP="00950CC8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15C2B">
        <w:rPr>
          <w:rFonts w:ascii="Times New Roman" w:hAnsi="Times New Roman" w:cs="Times New Roman"/>
          <w:b/>
          <w:sz w:val="26"/>
          <w:szCs w:val="26"/>
        </w:rPr>
        <w:t>Блеск</w:t>
      </w:r>
      <w:r w:rsidRPr="00F15C2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7924410" w14:textId="4FDF5074" w:rsidR="00950CC8" w:rsidRPr="00F15C2B" w:rsidRDefault="00AC4ED7" w:rsidP="00AC4ED7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50CC8" w:rsidRPr="00F15C2B">
        <w:rPr>
          <w:rFonts w:ascii="Times New Roman" w:hAnsi="Times New Roman" w:cs="Times New Roman"/>
          <w:sz w:val="26"/>
          <w:szCs w:val="26"/>
        </w:rPr>
        <w:t>бразует</w:t>
      </w:r>
      <w:r w:rsidR="00950CC8">
        <w:rPr>
          <w:rFonts w:ascii="Times New Roman" w:hAnsi="Times New Roman" w:cs="Times New Roman"/>
          <w:sz w:val="26"/>
          <w:szCs w:val="26"/>
        </w:rPr>
        <w:t xml:space="preserve"> однородную, ровную матовую или </w:t>
      </w:r>
      <w:proofErr w:type="spellStart"/>
      <w:r w:rsidR="00950CC8">
        <w:rPr>
          <w:rFonts w:ascii="Times New Roman" w:hAnsi="Times New Roman" w:cs="Times New Roman"/>
          <w:sz w:val="26"/>
          <w:szCs w:val="26"/>
        </w:rPr>
        <w:t>полуглянцевую</w:t>
      </w:r>
      <w:proofErr w:type="spellEnd"/>
      <w:r w:rsidR="00950CC8">
        <w:rPr>
          <w:rFonts w:ascii="Times New Roman" w:hAnsi="Times New Roman" w:cs="Times New Roman"/>
          <w:sz w:val="26"/>
          <w:szCs w:val="26"/>
        </w:rPr>
        <w:t xml:space="preserve"> лессирующую поверхность.</w:t>
      </w:r>
      <w:r w:rsidR="00950CC8" w:rsidRPr="00F15C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AD7313" w14:textId="77777777" w:rsidR="00AC4ED7" w:rsidRDefault="00950CC8" w:rsidP="00950CC8">
      <w:pPr>
        <w:spacing w:after="0" w:line="36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15C2B">
        <w:rPr>
          <w:rFonts w:ascii="Times New Roman" w:hAnsi="Times New Roman" w:cs="Times New Roman"/>
          <w:b/>
          <w:sz w:val="26"/>
          <w:szCs w:val="26"/>
        </w:rPr>
        <w:t>Сухой остаток</w:t>
      </w:r>
      <w:r>
        <w:rPr>
          <w:rFonts w:ascii="Times New Roman" w:hAnsi="Times New Roman" w:cs="Times New Roman"/>
          <w:b/>
          <w:sz w:val="26"/>
          <w:szCs w:val="26"/>
        </w:rPr>
        <w:t xml:space="preserve"> полуфабриката основы</w:t>
      </w:r>
      <w:r w:rsidRPr="00F15C2B">
        <w:rPr>
          <w:rFonts w:ascii="Times New Roman" w:hAnsi="Times New Roman" w:cs="Times New Roman"/>
          <w:b/>
          <w:sz w:val="26"/>
          <w:szCs w:val="26"/>
        </w:rPr>
        <w:t>:</w:t>
      </w:r>
      <w:r w:rsidRPr="00F15C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49DFDF" w14:textId="1D8A323F" w:rsidR="00950CC8" w:rsidRDefault="00AC4ED7" w:rsidP="00AC4ED7">
      <w:pPr>
        <w:spacing w:after="0" w:line="36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50CC8" w:rsidRPr="00F15C2B">
        <w:rPr>
          <w:rFonts w:ascii="Times New Roman" w:hAnsi="Times New Roman" w:cs="Times New Roman"/>
          <w:sz w:val="26"/>
          <w:szCs w:val="26"/>
        </w:rPr>
        <w:t>е ме</w:t>
      </w:r>
      <w:r w:rsidR="00950CC8">
        <w:rPr>
          <w:rFonts w:ascii="Times New Roman" w:hAnsi="Times New Roman" w:cs="Times New Roman"/>
          <w:sz w:val="26"/>
          <w:szCs w:val="26"/>
        </w:rPr>
        <w:t>нее 20</w:t>
      </w:r>
      <w:r w:rsidR="00950CC8" w:rsidRPr="00F15C2B">
        <w:rPr>
          <w:rFonts w:ascii="Times New Roman" w:hAnsi="Times New Roman" w:cs="Times New Roman"/>
          <w:sz w:val="26"/>
          <w:szCs w:val="26"/>
        </w:rPr>
        <w:t xml:space="preserve">% </w:t>
      </w:r>
    </w:p>
    <w:p w14:paraId="62263D7F" w14:textId="77777777" w:rsidR="00AC4ED7" w:rsidRDefault="00950CC8" w:rsidP="00950CC8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F15C2B">
        <w:rPr>
          <w:rFonts w:ascii="Times New Roman" w:hAnsi="Times New Roman" w:cs="Times New Roman"/>
          <w:b/>
          <w:sz w:val="26"/>
          <w:szCs w:val="26"/>
        </w:rPr>
        <w:t>Плотность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п/ф основы</w:t>
      </w:r>
      <w:r w:rsidRPr="00F15C2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5C2F2DB" w14:textId="6CB1744B" w:rsidR="00950CC8" w:rsidRDefault="00950CC8" w:rsidP="00AC4ED7">
      <w:pPr>
        <w:spacing w:after="0" w:line="360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5E2884">
        <w:rPr>
          <w:rFonts w:ascii="Times New Roman" w:hAnsi="Times New Roman" w:cs="Times New Roman"/>
          <w:sz w:val="26"/>
          <w:szCs w:val="26"/>
        </w:rPr>
        <w:t>0,890 - 0,950</w:t>
      </w:r>
      <w:r w:rsidRPr="00F15C2B">
        <w:rPr>
          <w:rFonts w:ascii="Times New Roman" w:hAnsi="Times New Roman" w:cs="Times New Roman"/>
          <w:sz w:val="26"/>
          <w:szCs w:val="26"/>
        </w:rPr>
        <w:t xml:space="preserve"> г/см³</w:t>
      </w:r>
    </w:p>
    <w:p w14:paraId="6EC7615F" w14:textId="77777777" w:rsidR="00714164" w:rsidRDefault="00714164" w:rsidP="00AC4ED7">
      <w:pPr>
        <w:spacing w:after="0" w:line="360" w:lineRule="auto"/>
        <w:ind w:left="1701"/>
        <w:rPr>
          <w:rFonts w:ascii="Times New Roman" w:hAnsi="Times New Roman" w:cs="Times New Roman"/>
          <w:sz w:val="26"/>
          <w:szCs w:val="26"/>
        </w:rPr>
      </w:pPr>
    </w:p>
    <w:p w14:paraId="2AF405BA" w14:textId="77777777" w:rsidR="00AC4ED7" w:rsidRDefault="00950CC8" w:rsidP="00950CC8">
      <w:pPr>
        <w:spacing w:after="0" w:line="36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F15C2B">
        <w:rPr>
          <w:rFonts w:ascii="Times New Roman" w:hAnsi="Times New Roman" w:cs="Times New Roman"/>
          <w:b/>
          <w:sz w:val="26"/>
          <w:szCs w:val="26"/>
        </w:rPr>
        <w:t>Плотность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отвердителя: </w:t>
      </w:r>
    </w:p>
    <w:p w14:paraId="52EBC068" w14:textId="7FC10544" w:rsidR="00950CC8" w:rsidRPr="00B13964" w:rsidRDefault="00950CC8" w:rsidP="00AC4ED7">
      <w:pPr>
        <w:spacing w:after="0" w:line="360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B13964">
        <w:rPr>
          <w:rFonts w:ascii="Times New Roman" w:hAnsi="Times New Roman" w:cs="Times New Roman"/>
          <w:sz w:val="26"/>
          <w:szCs w:val="26"/>
        </w:rPr>
        <w:t>0,908-0,918</w:t>
      </w:r>
      <w:r w:rsidR="00AC4ED7">
        <w:rPr>
          <w:rFonts w:ascii="Times New Roman" w:hAnsi="Times New Roman" w:cs="Times New Roman"/>
          <w:sz w:val="26"/>
          <w:szCs w:val="26"/>
        </w:rPr>
        <w:t xml:space="preserve"> </w:t>
      </w:r>
      <w:r w:rsidR="00AC4ED7" w:rsidRPr="00F15C2B">
        <w:rPr>
          <w:rFonts w:ascii="Times New Roman" w:hAnsi="Times New Roman" w:cs="Times New Roman"/>
          <w:sz w:val="26"/>
          <w:szCs w:val="26"/>
        </w:rPr>
        <w:t>г/см³</w:t>
      </w:r>
    </w:p>
    <w:p w14:paraId="39413192" w14:textId="1321D89C" w:rsidR="00950CC8" w:rsidRDefault="00950CC8" w:rsidP="00950CC8">
      <w:pPr>
        <w:tabs>
          <w:tab w:val="left" w:pos="3402"/>
          <w:tab w:val="left" w:pos="4253"/>
        </w:tabs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Пропорция смешивания компонентов:</w:t>
      </w:r>
      <w:r w:rsidRPr="008A66A3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5177513" w14:textId="77777777" w:rsidR="00950CC8" w:rsidRPr="001013FF" w:rsidRDefault="00950CC8" w:rsidP="00950CC8">
      <w:pPr>
        <w:tabs>
          <w:tab w:val="left" w:pos="3402"/>
          <w:tab w:val="left" w:pos="4253"/>
        </w:tabs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8392" w:type="dxa"/>
        <w:tblInd w:w="675" w:type="dxa"/>
        <w:tblLook w:val="04A0" w:firstRow="1" w:lastRow="0" w:firstColumn="1" w:lastColumn="0" w:noHBand="0" w:noVBand="1"/>
      </w:tblPr>
      <w:tblGrid>
        <w:gridCol w:w="3289"/>
        <w:gridCol w:w="2268"/>
        <w:gridCol w:w="2835"/>
      </w:tblGrid>
      <w:tr w:rsidR="00AC4ED7" w14:paraId="706B0819" w14:textId="77777777" w:rsidTr="00321A37">
        <w:trPr>
          <w:trHeight w:val="333"/>
        </w:trPr>
        <w:tc>
          <w:tcPr>
            <w:tcW w:w="3289" w:type="dxa"/>
          </w:tcPr>
          <w:p w14:paraId="3FF314DF" w14:textId="24420106" w:rsidR="00AC4ED7" w:rsidRDefault="00321A37" w:rsidP="00AC4ED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Компоненты грунтовки</w:t>
            </w:r>
          </w:p>
        </w:tc>
        <w:tc>
          <w:tcPr>
            <w:tcW w:w="2268" w:type="dxa"/>
          </w:tcPr>
          <w:p w14:paraId="487F5C2C" w14:textId="3961681D" w:rsidR="00AC4ED7" w:rsidRDefault="00AC4ED7" w:rsidP="00AC4ED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объему, мл</w:t>
            </w:r>
          </w:p>
        </w:tc>
        <w:tc>
          <w:tcPr>
            <w:tcW w:w="2835" w:type="dxa"/>
          </w:tcPr>
          <w:p w14:paraId="6B7486FA" w14:textId="4A8D0A64" w:rsidR="00AC4ED7" w:rsidRDefault="00AC4ED7" w:rsidP="00AC4ED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массе,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</w:tr>
      <w:tr w:rsidR="00AC4ED7" w14:paraId="7E5C0035" w14:textId="77777777" w:rsidTr="00321A37">
        <w:trPr>
          <w:trHeight w:val="292"/>
        </w:trPr>
        <w:tc>
          <w:tcPr>
            <w:tcW w:w="3289" w:type="dxa"/>
          </w:tcPr>
          <w:p w14:paraId="55229AD8" w14:textId="6A83C157" w:rsidR="00AC4ED7" w:rsidRDefault="00321A37" w:rsidP="00AC4ED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Полуфабрикат грунта</w:t>
            </w:r>
          </w:p>
        </w:tc>
        <w:tc>
          <w:tcPr>
            <w:tcW w:w="2268" w:type="dxa"/>
          </w:tcPr>
          <w:p w14:paraId="6DAB19C4" w14:textId="0B76A41F" w:rsidR="00AC4ED7" w:rsidRDefault="00AC4ED7" w:rsidP="00AC4ED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2B9B42BC" w14:textId="379F5DF0" w:rsidR="00AC4ED7" w:rsidRDefault="00AC4ED7" w:rsidP="00AC4ED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4ED7" w14:paraId="723CC45B" w14:textId="77777777" w:rsidTr="00321A37">
        <w:trPr>
          <w:trHeight w:val="292"/>
        </w:trPr>
        <w:tc>
          <w:tcPr>
            <w:tcW w:w="3289" w:type="dxa"/>
          </w:tcPr>
          <w:p w14:paraId="2A80F042" w14:textId="1EB1E8AD" w:rsidR="00AC4ED7" w:rsidRDefault="00321A37" w:rsidP="00321A3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Разбавитель (о</w:t>
            </w:r>
            <w:r w:rsidR="00AC4ED7">
              <w:rPr>
                <w:rFonts w:ascii="Times New Roman" w:hAnsi="Times New Roman" w:cs="Times New Roman"/>
                <w:sz w:val="26"/>
                <w:szCs w:val="26"/>
              </w:rPr>
              <w:t>твердитель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61EDA45" w14:textId="75B58C5B" w:rsidR="00AC4ED7" w:rsidRDefault="00AC4ED7" w:rsidP="00AC4ED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14:paraId="2F8DE952" w14:textId="6F514A77" w:rsidR="00AC4ED7" w:rsidRDefault="00AC4ED7" w:rsidP="00AC4ED7">
            <w:pPr>
              <w:tabs>
                <w:tab w:val="left" w:pos="3402"/>
                <w:tab w:val="left" w:pos="425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14:paraId="2045C189" w14:textId="77777777" w:rsidR="00950CC8" w:rsidRDefault="00950CC8" w:rsidP="00950CC8">
      <w:pPr>
        <w:tabs>
          <w:tab w:val="left" w:pos="3402"/>
          <w:tab w:val="left" w:pos="4253"/>
          <w:tab w:val="left" w:pos="7371"/>
        </w:tabs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</w:p>
    <w:p w14:paraId="4FBD606F" w14:textId="77777777" w:rsidR="00AC4ED7" w:rsidRDefault="00950CC8" w:rsidP="00950CC8">
      <w:pPr>
        <w:tabs>
          <w:tab w:val="left" w:pos="3402"/>
          <w:tab w:val="left" w:pos="4253"/>
          <w:tab w:val="left" w:pos="7371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1547">
        <w:rPr>
          <w:rFonts w:ascii="Times New Roman" w:hAnsi="Times New Roman" w:cs="Times New Roman"/>
          <w:b/>
          <w:sz w:val="26"/>
          <w:szCs w:val="26"/>
        </w:rPr>
        <w:t>Жизнеспособность продукта: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8"/>
        <w:tblpPr w:leftFromText="180" w:rightFromText="180" w:vertAnchor="text" w:horzAnchor="margin" w:tblpXSpec="center" w:tblpY="110"/>
        <w:tblW w:w="9498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848"/>
      </w:tblGrid>
      <w:tr w:rsidR="00552DEC" w14:paraId="2150DB1C" w14:textId="77777777" w:rsidTr="00321A37">
        <w:tc>
          <w:tcPr>
            <w:tcW w:w="2122" w:type="dxa"/>
          </w:tcPr>
          <w:p w14:paraId="5F57DE1D" w14:textId="77777777" w:rsidR="00552DEC" w:rsidRPr="00552DEC" w:rsidRDefault="00552DEC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2DEC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1842" w:type="dxa"/>
          </w:tcPr>
          <w:p w14:paraId="48F0EAA8" w14:textId="6806B871" w:rsidR="00552DEC" w:rsidRPr="00552DEC" w:rsidRDefault="00321A37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- 10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С до +10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3" w:type="dxa"/>
          </w:tcPr>
          <w:p w14:paraId="5D670CFD" w14:textId="17E2FD7C" w:rsidR="00552DEC" w:rsidRPr="00552DEC" w:rsidRDefault="00321A37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С до +20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3" w:type="dxa"/>
          </w:tcPr>
          <w:p w14:paraId="556A3D92" w14:textId="36D02995" w:rsidR="00552DEC" w:rsidRPr="00552DEC" w:rsidRDefault="00321A37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С до +30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8" w:type="dxa"/>
          </w:tcPr>
          <w:p w14:paraId="67C8E6F3" w14:textId="05EFE777" w:rsidR="00552DEC" w:rsidRPr="00552DEC" w:rsidRDefault="00321A37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+30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С до +40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552DEC" w:rsidRPr="00552D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552DEC" w14:paraId="5ABFFFB5" w14:textId="77777777" w:rsidTr="00321A37">
        <w:tc>
          <w:tcPr>
            <w:tcW w:w="2122" w:type="dxa"/>
          </w:tcPr>
          <w:p w14:paraId="35F28B0D" w14:textId="77777777" w:rsidR="00552DEC" w:rsidRPr="00552DEC" w:rsidRDefault="00552DEC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2DEC">
              <w:rPr>
                <w:rFonts w:ascii="Times New Roman" w:hAnsi="Times New Roman" w:cs="Times New Roman"/>
              </w:rPr>
              <w:t>Жизнеспособность</w:t>
            </w:r>
          </w:p>
        </w:tc>
        <w:tc>
          <w:tcPr>
            <w:tcW w:w="1842" w:type="dxa"/>
          </w:tcPr>
          <w:p w14:paraId="34CD4F4F" w14:textId="094C1985" w:rsidR="00552DEC" w:rsidRDefault="00552DEC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DEC">
              <w:rPr>
                <w:rFonts w:ascii="Times New Roman" w:hAnsi="Times New Roman" w:cs="Times New Roman"/>
                <w:sz w:val="18"/>
                <w:szCs w:val="26"/>
              </w:rPr>
              <w:t>Не более 24 часов</w:t>
            </w:r>
          </w:p>
        </w:tc>
        <w:tc>
          <w:tcPr>
            <w:tcW w:w="1843" w:type="dxa"/>
          </w:tcPr>
          <w:p w14:paraId="43685E85" w14:textId="35CF2FDA" w:rsidR="00552DEC" w:rsidRDefault="00552DEC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DEC">
              <w:rPr>
                <w:rFonts w:ascii="Times New Roman" w:hAnsi="Times New Roman" w:cs="Times New Roman"/>
                <w:sz w:val="18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8</w:t>
            </w:r>
            <w:r w:rsidRPr="00552DEC">
              <w:rPr>
                <w:rFonts w:ascii="Times New Roman" w:hAnsi="Times New Roman" w:cs="Times New Roman"/>
                <w:sz w:val="18"/>
                <w:szCs w:val="26"/>
              </w:rPr>
              <w:t xml:space="preserve"> часов</w:t>
            </w:r>
          </w:p>
        </w:tc>
        <w:tc>
          <w:tcPr>
            <w:tcW w:w="1843" w:type="dxa"/>
          </w:tcPr>
          <w:p w14:paraId="15FEDF79" w14:textId="03105ECF" w:rsidR="00552DEC" w:rsidRDefault="00552DEC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DEC">
              <w:rPr>
                <w:rFonts w:ascii="Times New Roman" w:hAnsi="Times New Roman" w:cs="Times New Roman"/>
                <w:sz w:val="18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6</w:t>
            </w:r>
            <w:r w:rsidRPr="00552DEC">
              <w:rPr>
                <w:rFonts w:ascii="Times New Roman" w:hAnsi="Times New Roman" w:cs="Times New Roman"/>
                <w:sz w:val="18"/>
                <w:szCs w:val="26"/>
              </w:rPr>
              <w:t xml:space="preserve"> часов</w:t>
            </w:r>
          </w:p>
        </w:tc>
        <w:tc>
          <w:tcPr>
            <w:tcW w:w="1848" w:type="dxa"/>
          </w:tcPr>
          <w:p w14:paraId="6DCFDF8C" w14:textId="14034245" w:rsidR="00552DEC" w:rsidRDefault="00552DEC" w:rsidP="00552DEC">
            <w:pPr>
              <w:tabs>
                <w:tab w:val="left" w:pos="3402"/>
                <w:tab w:val="left" w:pos="4253"/>
                <w:tab w:val="left" w:pos="737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DEC">
              <w:rPr>
                <w:rFonts w:ascii="Times New Roman" w:hAnsi="Times New Roman" w:cs="Times New Roman"/>
                <w:sz w:val="18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е более </w:t>
            </w:r>
            <w:r w:rsidRPr="00552DEC">
              <w:rPr>
                <w:rFonts w:ascii="Times New Roman" w:hAnsi="Times New Roman" w:cs="Times New Roman"/>
                <w:sz w:val="18"/>
                <w:szCs w:val="26"/>
              </w:rPr>
              <w:t>4 часов</w:t>
            </w:r>
          </w:p>
        </w:tc>
      </w:tr>
    </w:tbl>
    <w:p w14:paraId="3EF01BA1" w14:textId="77777777" w:rsidR="00AC4ED7" w:rsidRDefault="00AC4ED7" w:rsidP="00AC4ED7">
      <w:pPr>
        <w:tabs>
          <w:tab w:val="left" w:pos="3402"/>
          <w:tab w:val="left" w:pos="4253"/>
          <w:tab w:val="left" w:pos="7371"/>
        </w:tabs>
        <w:spacing w:after="0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14:paraId="6B455F93" w14:textId="77777777" w:rsidR="00552DEC" w:rsidRDefault="00950CC8" w:rsidP="00950CC8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Теоретический расход</w:t>
      </w:r>
      <w:r w:rsidRPr="008A66A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D2F30F" w14:textId="4302D379" w:rsidR="00950CC8" w:rsidRPr="008A66A3" w:rsidRDefault="00950CC8" w:rsidP="00552DEC">
      <w:pPr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52DEC">
        <w:rPr>
          <w:rFonts w:ascii="Times New Roman" w:hAnsi="Times New Roman" w:cs="Times New Roman"/>
          <w:sz w:val="26"/>
          <w:szCs w:val="26"/>
        </w:rPr>
        <w:t xml:space="preserve">м²/1 </w:t>
      </w:r>
      <w:r w:rsidRPr="008A66A3">
        <w:rPr>
          <w:rFonts w:ascii="Times New Roman" w:hAnsi="Times New Roman" w:cs="Times New Roman"/>
          <w:sz w:val="26"/>
          <w:szCs w:val="26"/>
        </w:rPr>
        <w:t>кг</w:t>
      </w:r>
      <w:r w:rsidR="00552D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условии, что предусматривается окраска плоской поверхности и толщина сухого слоя покрытия </w:t>
      </w:r>
      <w:r w:rsidRPr="003B0BB2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3B0BB2">
        <w:rPr>
          <w:rFonts w:ascii="Times New Roman" w:hAnsi="Times New Roman" w:cs="Times New Roman"/>
          <w:sz w:val="26"/>
          <w:szCs w:val="26"/>
        </w:rPr>
        <w:t>мкм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A66A3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0462BC3C" w14:textId="77777777" w:rsidR="00552DEC" w:rsidRDefault="00950CC8" w:rsidP="00950CC8">
      <w:pPr>
        <w:tabs>
          <w:tab w:val="left" w:pos="1985"/>
        </w:tabs>
        <w:ind w:left="-567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Метод нанесения</w:t>
      </w:r>
      <w:r w:rsidRPr="008A66A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C356FF" w14:textId="231B41A9" w:rsidR="00950CC8" w:rsidRPr="008A66A3" w:rsidRDefault="00552DEC" w:rsidP="00552DEC">
      <w:pPr>
        <w:tabs>
          <w:tab w:val="left" w:pos="1985"/>
        </w:tabs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50CC8" w:rsidRPr="008A66A3">
        <w:rPr>
          <w:rFonts w:ascii="Times New Roman" w:hAnsi="Times New Roman" w:cs="Times New Roman"/>
          <w:sz w:val="26"/>
          <w:szCs w:val="26"/>
        </w:rPr>
        <w:t>исть,</w:t>
      </w:r>
      <w:r w:rsidR="00321A37">
        <w:rPr>
          <w:rFonts w:ascii="Times New Roman" w:hAnsi="Times New Roman" w:cs="Times New Roman"/>
          <w:sz w:val="26"/>
          <w:szCs w:val="26"/>
        </w:rPr>
        <w:t xml:space="preserve"> валик,</w:t>
      </w:r>
      <w:r w:rsidR="00950CC8" w:rsidRPr="008A66A3">
        <w:rPr>
          <w:rFonts w:ascii="Times New Roman" w:hAnsi="Times New Roman" w:cs="Times New Roman"/>
          <w:sz w:val="26"/>
          <w:szCs w:val="26"/>
        </w:rPr>
        <w:t xml:space="preserve"> пневматическое и безвоздушное распыление</w:t>
      </w:r>
      <w:r w:rsidR="00950CC8">
        <w:rPr>
          <w:rFonts w:ascii="Times New Roman" w:hAnsi="Times New Roman" w:cs="Times New Roman"/>
          <w:sz w:val="26"/>
          <w:szCs w:val="26"/>
        </w:rPr>
        <w:t>.</w:t>
      </w:r>
    </w:p>
    <w:p w14:paraId="65ED5897" w14:textId="77777777" w:rsidR="00950CC8" w:rsidRPr="008A66A3" w:rsidRDefault="00950CC8" w:rsidP="00950CC8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ИНСТРУКЦИЯ ПО ИСПОЛЬЗОВАНИЮ</w:t>
      </w:r>
    </w:p>
    <w:p w14:paraId="5D6C7E88" w14:textId="77777777" w:rsidR="00950CC8" w:rsidRPr="008A66A3" w:rsidRDefault="00950CC8" w:rsidP="00950CC8">
      <w:pPr>
        <w:spacing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>Подготовка поверхности:</w:t>
      </w:r>
    </w:p>
    <w:p w14:paraId="263F13E8" w14:textId="66A51367" w:rsidR="00950CC8" w:rsidRDefault="00950CC8" w:rsidP="00950CC8">
      <w:pPr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  <w:r w:rsidRPr="008A6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66A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3736A9">
        <w:rPr>
          <w:rFonts w:ascii="Times New Roman" w:hAnsi="Times New Roman" w:cs="Times New Roman"/>
          <w:sz w:val="26"/>
          <w:szCs w:val="26"/>
        </w:rPr>
        <w:t>Материал наносят на подготовленную, очищенную от ржавчины, окалины, старых лакокрасочных покрытий,</w:t>
      </w:r>
      <w:r w:rsidRPr="008A66A3">
        <w:rPr>
          <w:rFonts w:ascii="Times New Roman" w:hAnsi="Times New Roman" w:cs="Times New Roman"/>
          <w:sz w:val="26"/>
          <w:szCs w:val="26"/>
        </w:rPr>
        <w:t xml:space="preserve"> масляных и прочих загрязнений поверхность. Перед окрашиванием поверхность должна быть чистой и сухой.</w:t>
      </w:r>
      <w:r>
        <w:rPr>
          <w:rFonts w:ascii="Times New Roman" w:hAnsi="Times New Roman" w:cs="Times New Roman"/>
          <w:sz w:val="26"/>
          <w:szCs w:val="26"/>
        </w:rPr>
        <w:t xml:space="preserve"> Если поверхность имеет заусеницы или острые кромки, их необходимо зачистить и скруглить.</w:t>
      </w:r>
    </w:p>
    <w:p w14:paraId="65E6410A" w14:textId="77777777" w:rsidR="00552DEC" w:rsidRPr="008A66A3" w:rsidRDefault="00552DEC" w:rsidP="00950CC8">
      <w:pPr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</w:p>
    <w:p w14:paraId="5CEB5F5B" w14:textId="02F5814B" w:rsidR="00950CC8" w:rsidRDefault="00950CC8" w:rsidP="00950CC8">
      <w:pPr>
        <w:tabs>
          <w:tab w:val="left" w:pos="1701"/>
        </w:tabs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  <w:r w:rsidRPr="00552DEC">
        <w:rPr>
          <w:rFonts w:ascii="Times New Roman" w:hAnsi="Times New Roman" w:cs="Times New Roman"/>
          <w:sz w:val="26"/>
          <w:szCs w:val="26"/>
          <w:u w:val="single"/>
        </w:rPr>
        <w:t>Сталь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A66A3">
        <w:rPr>
          <w:rFonts w:ascii="Times New Roman" w:hAnsi="Times New Roman" w:cs="Times New Roman"/>
          <w:sz w:val="26"/>
          <w:szCs w:val="26"/>
        </w:rPr>
        <w:t xml:space="preserve">Поверхности из стали следует тщательно подготовить до степени </w:t>
      </w:r>
      <w:r w:rsidRPr="008A66A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Pr="008A66A3">
        <w:rPr>
          <w:rFonts w:ascii="Times New Roman" w:hAnsi="Times New Roman" w:cs="Times New Roman"/>
          <w:sz w:val="26"/>
          <w:szCs w:val="26"/>
        </w:rPr>
        <w:t xml:space="preserve"> 2.5 (согласно </w:t>
      </w:r>
      <w:r w:rsidRPr="008A66A3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8A66A3">
        <w:rPr>
          <w:rFonts w:ascii="Times New Roman" w:hAnsi="Times New Roman" w:cs="Times New Roman"/>
          <w:sz w:val="26"/>
          <w:szCs w:val="26"/>
        </w:rPr>
        <w:t xml:space="preserve"> 8501</w:t>
      </w:r>
      <w:r w:rsidRPr="003F1216">
        <w:rPr>
          <w:rFonts w:ascii="Times New Roman" w:hAnsi="Times New Roman" w:cs="Times New Roman"/>
          <w:sz w:val="26"/>
          <w:szCs w:val="26"/>
        </w:rPr>
        <w:t>), мож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3F1216">
        <w:rPr>
          <w:rFonts w:ascii="Times New Roman" w:hAnsi="Times New Roman" w:cs="Times New Roman"/>
          <w:sz w:val="26"/>
          <w:szCs w:val="26"/>
        </w:rPr>
        <w:t xml:space="preserve"> использова</w:t>
      </w:r>
      <w:r w:rsidR="00552DEC">
        <w:rPr>
          <w:rFonts w:ascii="Times New Roman" w:hAnsi="Times New Roman" w:cs="Times New Roman"/>
          <w:sz w:val="26"/>
          <w:szCs w:val="26"/>
        </w:rPr>
        <w:t>ться</w:t>
      </w:r>
      <w:r>
        <w:rPr>
          <w:rFonts w:ascii="Times New Roman" w:hAnsi="Times New Roman" w:cs="Times New Roman"/>
          <w:sz w:val="26"/>
          <w:szCs w:val="26"/>
        </w:rPr>
        <w:t xml:space="preserve"> пескоструйная</w:t>
      </w:r>
      <w:r w:rsidRPr="003F1216">
        <w:rPr>
          <w:rFonts w:ascii="Times New Roman" w:hAnsi="Times New Roman" w:cs="Times New Roman"/>
          <w:sz w:val="26"/>
          <w:szCs w:val="26"/>
        </w:rPr>
        <w:t xml:space="preserve"> обработк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1216">
        <w:rPr>
          <w:rFonts w:ascii="Times New Roman" w:hAnsi="Times New Roman" w:cs="Times New Roman"/>
          <w:sz w:val="26"/>
          <w:szCs w:val="26"/>
        </w:rPr>
        <w:t>, стальны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F1216">
        <w:rPr>
          <w:rFonts w:ascii="Times New Roman" w:hAnsi="Times New Roman" w:cs="Times New Roman"/>
          <w:sz w:val="26"/>
          <w:szCs w:val="26"/>
        </w:rPr>
        <w:t xml:space="preserve"> щётк</w:t>
      </w:r>
      <w:r>
        <w:rPr>
          <w:rFonts w:ascii="Times New Roman" w:hAnsi="Times New Roman" w:cs="Times New Roman"/>
          <w:sz w:val="26"/>
          <w:szCs w:val="26"/>
        </w:rPr>
        <w:t>и, наждачная</w:t>
      </w:r>
      <w:r w:rsidRPr="003F1216">
        <w:rPr>
          <w:rFonts w:ascii="Times New Roman" w:hAnsi="Times New Roman" w:cs="Times New Roman"/>
          <w:sz w:val="26"/>
          <w:szCs w:val="26"/>
        </w:rPr>
        <w:t xml:space="preserve"> шкурк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1216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F1216">
        <w:rPr>
          <w:rFonts w:ascii="Times New Roman" w:hAnsi="Times New Roman" w:cs="Times New Roman"/>
          <w:sz w:val="26"/>
          <w:szCs w:val="26"/>
        </w:rPr>
        <w:t>0-320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6DCF99" w14:textId="77777777" w:rsidR="00552DEC" w:rsidRDefault="00552DEC" w:rsidP="00950CC8">
      <w:pPr>
        <w:tabs>
          <w:tab w:val="left" w:pos="1701"/>
        </w:tabs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</w:p>
    <w:p w14:paraId="1F9A12FD" w14:textId="77777777" w:rsidR="000715D7" w:rsidRDefault="00950CC8" w:rsidP="000715D7">
      <w:pPr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</w:rPr>
      </w:pPr>
      <w:r w:rsidRPr="00552DEC">
        <w:rPr>
          <w:rFonts w:ascii="Times New Roman" w:hAnsi="Times New Roman" w:cs="Times New Roman"/>
          <w:sz w:val="26"/>
          <w:szCs w:val="26"/>
          <w:u w:val="single"/>
        </w:rPr>
        <w:t>Оцинкованная</w:t>
      </w:r>
      <w:r w:rsidR="00552DEC" w:rsidRPr="00552DEC">
        <w:rPr>
          <w:rFonts w:ascii="Times New Roman" w:hAnsi="Times New Roman" w:cs="Times New Roman"/>
          <w:sz w:val="26"/>
          <w:szCs w:val="26"/>
          <w:u w:val="single"/>
        </w:rPr>
        <w:t xml:space="preserve"> сталь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5162703" w14:textId="1837613D" w:rsidR="00950CC8" w:rsidRPr="000715D7" w:rsidRDefault="00950CC8" w:rsidP="000715D7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Поверхность цветного металла </w:t>
      </w:r>
      <w:r w:rsidRPr="00420304">
        <w:rPr>
          <w:rFonts w:ascii="Times New Roman" w:hAnsi="Times New Roman" w:cs="Times New Roman"/>
          <w:sz w:val="26"/>
          <w:szCs w:val="26"/>
        </w:rPr>
        <w:t>должна быть очищена от жировых и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20304">
        <w:rPr>
          <w:rFonts w:ascii="Times New Roman" w:hAnsi="Times New Roman" w:cs="Times New Roman"/>
          <w:sz w:val="26"/>
          <w:szCs w:val="26"/>
        </w:rPr>
        <w:t>прочих загрязнений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77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155571">
        <w:rPr>
          <w:rFonts w:ascii="Times New Roman" w:hAnsi="Times New Roman" w:cs="Times New Roman"/>
          <w:sz w:val="26"/>
          <w:szCs w:val="26"/>
        </w:rPr>
        <w:t>юбые следы окисления должны быть удалены</w:t>
      </w:r>
      <w:r w:rsidR="00552D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Pr="00155571">
        <w:rPr>
          <w:rFonts w:ascii="Times New Roman" w:hAnsi="Times New Roman" w:cs="Times New Roman"/>
          <w:sz w:val="26"/>
          <w:szCs w:val="26"/>
        </w:rPr>
        <w:t>легк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55571">
        <w:rPr>
          <w:rFonts w:ascii="Times New Roman" w:hAnsi="Times New Roman" w:cs="Times New Roman"/>
          <w:sz w:val="26"/>
          <w:szCs w:val="26"/>
        </w:rPr>
        <w:t xml:space="preserve"> истирани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5557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15D7" w:rsidRPr="000715D7">
        <w:rPr>
          <w:rFonts w:ascii="Times New Roman" w:hAnsi="Times New Roman" w:cs="Times New Roman"/>
          <w:sz w:val="26"/>
          <w:szCs w:val="26"/>
        </w:rPr>
        <w:t xml:space="preserve">Очистка большинства оцинкованных поверхностей требует некоторых усилий. Жировые загрязнения удаляют с помощью </w:t>
      </w:r>
      <w:proofErr w:type="spellStart"/>
      <w:r w:rsidR="000715D7" w:rsidRPr="000715D7">
        <w:rPr>
          <w:rFonts w:ascii="Times New Roman" w:hAnsi="Times New Roman" w:cs="Times New Roman"/>
          <w:sz w:val="26"/>
          <w:szCs w:val="26"/>
        </w:rPr>
        <w:t>обезжиривателя</w:t>
      </w:r>
      <w:proofErr w:type="spellEnd"/>
      <w:r w:rsidR="000715D7" w:rsidRPr="00071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15D7" w:rsidRPr="000715D7">
        <w:rPr>
          <w:rFonts w:ascii="Times New Roman" w:hAnsi="Times New Roman" w:cs="Times New Roman"/>
          <w:sz w:val="26"/>
          <w:szCs w:val="26"/>
        </w:rPr>
        <w:t>Polimer</w:t>
      </w:r>
      <w:proofErr w:type="spellEnd"/>
      <w:r w:rsidR="000715D7" w:rsidRPr="00071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15D7" w:rsidRPr="000715D7">
        <w:rPr>
          <w:rFonts w:ascii="Times New Roman" w:hAnsi="Times New Roman" w:cs="Times New Roman"/>
          <w:sz w:val="26"/>
          <w:szCs w:val="26"/>
        </w:rPr>
        <w:t>Marine</w:t>
      </w:r>
      <w:proofErr w:type="spellEnd"/>
      <w:r w:rsidR="000715D7" w:rsidRPr="000715D7">
        <w:rPr>
          <w:rFonts w:ascii="Times New Roman" w:hAnsi="Times New Roman" w:cs="Times New Roman"/>
          <w:sz w:val="26"/>
          <w:szCs w:val="26"/>
        </w:rPr>
        <w:t xml:space="preserve">. Любые продукты окисления цинка, в том числе водорастворимые соли цинка, «белая ржавчина» должны быть удалены посредством мытья пресной водой под давлением или мытья с использованием моющего средства </w:t>
      </w:r>
      <w:r w:rsidR="000715D7">
        <w:rPr>
          <w:rFonts w:ascii="Times New Roman" w:hAnsi="Times New Roman" w:cs="Times New Roman"/>
          <w:sz w:val="26"/>
          <w:szCs w:val="26"/>
        </w:rPr>
        <w:t xml:space="preserve">и </w:t>
      </w:r>
      <w:r w:rsidR="000715D7" w:rsidRPr="000715D7">
        <w:rPr>
          <w:rFonts w:ascii="Times New Roman" w:hAnsi="Times New Roman" w:cs="Times New Roman"/>
          <w:sz w:val="26"/>
          <w:szCs w:val="26"/>
        </w:rPr>
        <w:t xml:space="preserve">нейлоновых щеток. Предпочтительным методом является мытье с использованием нейлоновых щеток. После </w:t>
      </w:r>
      <w:r w:rsidR="000715D7">
        <w:rPr>
          <w:rFonts w:ascii="Times New Roman" w:hAnsi="Times New Roman" w:cs="Times New Roman"/>
          <w:sz w:val="26"/>
          <w:szCs w:val="26"/>
        </w:rPr>
        <w:t xml:space="preserve">использования моющего средства </w:t>
      </w:r>
      <w:r w:rsidR="000715D7" w:rsidRPr="000715D7">
        <w:rPr>
          <w:rFonts w:ascii="Times New Roman" w:hAnsi="Times New Roman" w:cs="Times New Roman"/>
          <w:sz w:val="26"/>
          <w:szCs w:val="26"/>
        </w:rPr>
        <w:t>поверхность промывают пресной водой и просушивают.</w:t>
      </w:r>
    </w:p>
    <w:p w14:paraId="075F11DD" w14:textId="77777777" w:rsidR="00552DEC" w:rsidRDefault="00552DEC" w:rsidP="00552DEC">
      <w:pPr>
        <w:spacing w:after="0" w:line="240" w:lineRule="auto"/>
        <w:ind w:left="1701" w:hanging="2552"/>
        <w:jc w:val="both"/>
        <w:rPr>
          <w:rFonts w:ascii="Times New Roman" w:hAnsi="Times New Roman" w:cs="Times New Roman"/>
          <w:sz w:val="26"/>
          <w:szCs w:val="26"/>
        </w:rPr>
      </w:pPr>
    </w:p>
    <w:p w14:paraId="529F195F" w14:textId="0944BA95" w:rsidR="000715D7" w:rsidRPr="000715D7" w:rsidRDefault="00950CC8" w:rsidP="00F0119D">
      <w:pPr>
        <w:tabs>
          <w:tab w:val="center" w:pos="1701"/>
        </w:tabs>
        <w:spacing w:after="0" w:line="240" w:lineRule="auto"/>
        <w:ind w:left="1701" w:hanging="226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715D7">
        <w:rPr>
          <w:rFonts w:ascii="Times New Roman" w:hAnsi="Times New Roman" w:cs="Times New Roman"/>
          <w:sz w:val="26"/>
          <w:szCs w:val="26"/>
          <w:u w:val="single"/>
        </w:rPr>
        <w:t>Алюминий и прочие</w:t>
      </w:r>
      <w:r w:rsidR="00552DEC" w:rsidRPr="000715D7">
        <w:rPr>
          <w:rFonts w:ascii="Times New Roman" w:hAnsi="Times New Roman" w:cs="Times New Roman"/>
          <w:sz w:val="26"/>
          <w:szCs w:val="26"/>
          <w:u w:val="single"/>
        </w:rPr>
        <w:t xml:space="preserve"> цветные металлы</w:t>
      </w:r>
      <w:r w:rsidRPr="000715D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14:paraId="29E73DDC" w14:textId="410E055D" w:rsidR="00950CC8" w:rsidRDefault="00950CC8" w:rsidP="000715D7">
      <w:pPr>
        <w:tabs>
          <w:tab w:val="center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Жировые загрязнения и следы минерального масла с алюминиевой поверхности удаляют с помощью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обезжиривателя</w:t>
      </w:r>
      <w:proofErr w:type="spellEnd"/>
      <w:r w:rsidRPr="003F12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3F12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42030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белёсый коррозийный налёт</w:t>
      </w:r>
      <w:r w:rsidRPr="00420304">
        <w:rPr>
          <w:rFonts w:ascii="Times New Roman" w:hAnsi="Times New Roman" w:cs="Times New Roman"/>
          <w:sz w:val="26"/>
          <w:szCs w:val="26"/>
        </w:rPr>
        <w:t xml:space="preserve"> удаляют путём шлифования мелкозернистой </w:t>
      </w:r>
      <w:r>
        <w:rPr>
          <w:rFonts w:ascii="Times New Roman" w:hAnsi="Times New Roman" w:cs="Times New Roman"/>
          <w:sz w:val="26"/>
          <w:szCs w:val="26"/>
        </w:rPr>
        <w:t xml:space="preserve">наждачной бумагой </w:t>
      </w:r>
      <w:r w:rsidRPr="003F1216">
        <w:rPr>
          <w:rFonts w:ascii="Times New Roman" w:hAnsi="Times New Roman" w:cs="Times New Roman"/>
          <w:sz w:val="26"/>
          <w:szCs w:val="26"/>
        </w:rPr>
        <w:t>Р320-1200,</w:t>
      </w:r>
      <w:r>
        <w:rPr>
          <w:rFonts w:ascii="Times New Roman" w:hAnsi="Times New Roman" w:cs="Times New Roman"/>
          <w:sz w:val="26"/>
          <w:szCs w:val="26"/>
        </w:rPr>
        <w:t xml:space="preserve"> далее поверхность обеспыливают и снова</w:t>
      </w:r>
      <w:r w:rsidRPr="003F1216">
        <w:rPr>
          <w:rFonts w:ascii="Times New Roman" w:hAnsi="Times New Roman" w:cs="Times New Roman"/>
          <w:sz w:val="26"/>
          <w:szCs w:val="26"/>
        </w:rPr>
        <w:t xml:space="preserve"> обезжиривают с </w:t>
      </w:r>
      <w:r>
        <w:rPr>
          <w:rFonts w:ascii="Times New Roman" w:hAnsi="Times New Roman" w:cs="Times New Roman"/>
          <w:sz w:val="26"/>
          <w:szCs w:val="26"/>
        </w:rPr>
        <w:t xml:space="preserve">помощью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обезжиривателя</w:t>
      </w:r>
      <w:proofErr w:type="spellEnd"/>
      <w:r w:rsidRPr="003F12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3F12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1216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3F121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промывают водой и дают просохнуть</w:t>
      </w:r>
      <w:r w:rsidRPr="004203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Жёсткие щётки для очистки алюминиевых поверхностей не применяются.</w:t>
      </w:r>
    </w:p>
    <w:p w14:paraId="66FA38B4" w14:textId="535480F7" w:rsidR="00950CC8" w:rsidRDefault="00950CC8" w:rsidP="00F0119D">
      <w:pPr>
        <w:tabs>
          <w:tab w:val="center" w:pos="1701"/>
        </w:tabs>
        <w:spacing w:after="0" w:line="240" w:lineRule="auto"/>
        <w:ind w:left="1701" w:hanging="2552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285E3AD1" w14:textId="1027EA06" w:rsidR="00950CC8" w:rsidRDefault="000715D7" w:rsidP="000715D7">
      <w:pPr>
        <w:tabs>
          <w:tab w:val="left" w:pos="3402"/>
          <w:tab w:val="left" w:pos="6804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Подготовка </w:t>
      </w:r>
      <w:r w:rsidR="00950CC8" w:rsidRPr="000B0AAC">
        <w:rPr>
          <w:rFonts w:ascii="Times New Roman" w:hAnsi="Times New Roman" w:cs="Times New Roman"/>
          <w:b/>
          <w:sz w:val="26"/>
          <w:szCs w:val="26"/>
        </w:rPr>
        <w:t>продукта:</w:t>
      </w:r>
      <w:r w:rsidR="00950CC8" w:rsidRPr="000B0AAC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42032D35" w14:textId="4EE49D3D" w:rsidR="00950CC8" w:rsidRDefault="00950CC8" w:rsidP="00950CC8">
      <w:pPr>
        <w:tabs>
          <w:tab w:val="left" w:pos="3402"/>
          <w:tab w:val="left" w:pos="6804"/>
        </w:tabs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0B0AAC">
        <w:rPr>
          <w:rFonts w:ascii="Times New Roman" w:hAnsi="Times New Roman" w:cs="Times New Roman"/>
          <w:sz w:val="26"/>
          <w:szCs w:val="26"/>
        </w:rPr>
        <w:t xml:space="preserve">анный продукт представляет собой 2-х компонентный </w:t>
      </w:r>
      <w:r>
        <w:rPr>
          <w:rFonts w:ascii="Times New Roman" w:hAnsi="Times New Roman" w:cs="Times New Roman"/>
          <w:sz w:val="26"/>
          <w:szCs w:val="26"/>
        </w:rPr>
        <w:t>состав. Основа грунтовки и</w:t>
      </w:r>
      <w:r w:rsidRPr="000B0A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кислотный</w:t>
      </w:r>
      <w:r w:rsidRPr="000B0AAC">
        <w:rPr>
          <w:rFonts w:ascii="Times New Roman" w:hAnsi="Times New Roman" w:cs="Times New Roman"/>
          <w:sz w:val="26"/>
          <w:szCs w:val="26"/>
        </w:rPr>
        <w:t xml:space="preserve"> </w:t>
      </w:r>
      <w:r w:rsidR="00321A37">
        <w:rPr>
          <w:rFonts w:ascii="Times New Roman" w:hAnsi="Times New Roman" w:cs="Times New Roman"/>
          <w:sz w:val="26"/>
          <w:szCs w:val="26"/>
        </w:rPr>
        <w:t>разбавитель (</w:t>
      </w:r>
      <w:r w:rsidRPr="000B0AAC">
        <w:rPr>
          <w:rFonts w:ascii="Times New Roman" w:hAnsi="Times New Roman" w:cs="Times New Roman"/>
          <w:sz w:val="26"/>
          <w:szCs w:val="26"/>
        </w:rPr>
        <w:t>отвердитель</w:t>
      </w:r>
      <w:r w:rsidR="00321A3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 Перед грунтованием к</w:t>
      </w:r>
      <w:r w:rsidRPr="000B0AAC">
        <w:rPr>
          <w:rFonts w:ascii="Times New Roman" w:hAnsi="Times New Roman" w:cs="Times New Roman"/>
          <w:sz w:val="26"/>
          <w:szCs w:val="26"/>
        </w:rPr>
        <w:t xml:space="preserve">омпоненты необходимо смешивать строго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B0AAC">
        <w:rPr>
          <w:rFonts w:ascii="Times New Roman" w:hAnsi="Times New Roman" w:cs="Times New Roman"/>
          <w:sz w:val="26"/>
          <w:szCs w:val="26"/>
        </w:rPr>
        <w:t>с указанной пропорцией. Перед сме</w:t>
      </w:r>
      <w:r>
        <w:rPr>
          <w:rFonts w:ascii="Times New Roman" w:hAnsi="Times New Roman" w:cs="Times New Roman"/>
          <w:sz w:val="26"/>
          <w:szCs w:val="26"/>
        </w:rPr>
        <w:t>шивани</w:t>
      </w:r>
      <w:r w:rsidRPr="000B0AAC">
        <w:rPr>
          <w:rFonts w:ascii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hAnsi="Times New Roman" w:cs="Times New Roman"/>
          <w:sz w:val="26"/>
          <w:szCs w:val="26"/>
        </w:rPr>
        <w:t>основу грунтовки тщательно перемешивают</w:t>
      </w:r>
      <w:r w:rsidRPr="00073E85">
        <w:rPr>
          <w:rFonts w:ascii="Times New Roman" w:hAnsi="Times New Roman" w:cs="Times New Roman"/>
          <w:sz w:val="26"/>
          <w:szCs w:val="26"/>
        </w:rPr>
        <w:t xml:space="preserve"> </w:t>
      </w:r>
      <w:r w:rsidRPr="000B0AAC">
        <w:rPr>
          <w:rFonts w:ascii="Times New Roman" w:hAnsi="Times New Roman" w:cs="Times New Roman"/>
          <w:sz w:val="26"/>
          <w:szCs w:val="26"/>
        </w:rPr>
        <w:t>до однородного состояния в таре поставщика.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1A37">
        <w:rPr>
          <w:rFonts w:ascii="Times New Roman" w:hAnsi="Times New Roman" w:cs="Times New Roman"/>
          <w:sz w:val="26"/>
          <w:szCs w:val="26"/>
        </w:rPr>
        <w:t>Разбавитель (о</w:t>
      </w:r>
      <w:r>
        <w:rPr>
          <w:rFonts w:ascii="Times New Roman" w:hAnsi="Times New Roman" w:cs="Times New Roman"/>
          <w:sz w:val="26"/>
          <w:szCs w:val="26"/>
        </w:rPr>
        <w:t>твердитель</w:t>
      </w:r>
      <w:r w:rsidR="00321A3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перемешивания не требует, но в случае наличия осадка, его необходимо отфильтровать </w:t>
      </w:r>
      <w:r w:rsidRPr="00C74215">
        <w:rPr>
          <w:rFonts w:ascii="Times New Roman" w:hAnsi="Times New Roman" w:cs="Times New Roman"/>
          <w:sz w:val="26"/>
          <w:szCs w:val="26"/>
        </w:rPr>
        <w:t xml:space="preserve">через 3-х </w:t>
      </w:r>
      <w:proofErr w:type="spellStart"/>
      <w:r w:rsidRPr="00C74215">
        <w:rPr>
          <w:rFonts w:ascii="Times New Roman" w:hAnsi="Times New Roman" w:cs="Times New Roman"/>
          <w:sz w:val="26"/>
          <w:szCs w:val="26"/>
        </w:rPr>
        <w:t>слойный</w:t>
      </w:r>
      <w:proofErr w:type="spellEnd"/>
      <w:r w:rsidRPr="00C74215">
        <w:rPr>
          <w:rFonts w:ascii="Times New Roman" w:hAnsi="Times New Roman" w:cs="Times New Roman"/>
          <w:sz w:val="26"/>
          <w:szCs w:val="26"/>
        </w:rPr>
        <w:t xml:space="preserve"> марлевый фильтр.</w:t>
      </w:r>
      <w:r w:rsidRPr="000B0AAC">
        <w:rPr>
          <w:rFonts w:ascii="Times New Roman" w:hAnsi="Times New Roman" w:cs="Times New Roman"/>
          <w:sz w:val="26"/>
          <w:szCs w:val="26"/>
        </w:rPr>
        <w:t xml:space="preserve"> </w:t>
      </w:r>
      <w:r w:rsidRPr="00964EB2">
        <w:rPr>
          <w:rFonts w:ascii="Times New Roman" w:hAnsi="Times New Roman" w:cs="Times New Roman"/>
          <w:sz w:val="26"/>
          <w:szCs w:val="26"/>
        </w:rPr>
        <w:t xml:space="preserve">После </w:t>
      </w:r>
      <w:r>
        <w:rPr>
          <w:rFonts w:ascii="Times New Roman" w:hAnsi="Times New Roman" w:cs="Times New Roman"/>
          <w:sz w:val="26"/>
          <w:szCs w:val="26"/>
        </w:rPr>
        <w:t xml:space="preserve">вливания </w:t>
      </w:r>
      <w:r w:rsidR="00321A37">
        <w:rPr>
          <w:rFonts w:ascii="Times New Roman" w:hAnsi="Times New Roman" w:cs="Times New Roman"/>
          <w:sz w:val="26"/>
          <w:szCs w:val="26"/>
        </w:rPr>
        <w:t>разбавителя (</w:t>
      </w:r>
      <w:r>
        <w:rPr>
          <w:rFonts w:ascii="Times New Roman" w:hAnsi="Times New Roman" w:cs="Times New Roman"/>
          <w:sz w:val="26"/>
          <w:szCs w:val="26"/>
        </w:rPr>
        <w:t>отвердителя</w:t>
      </w:r>
      <w:r w:rsidR="00321A3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основу </w:t>
      </w:r>
      <w:r w:rsidRPr="00964EB2">
        <w:rPr>
          <w:rFonts w:ascii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sz w:val="26"/>
          <w:szCs w:val="26"/>
        </w:rPr>
        <w:t xml:space="preserve">следует перемешать в течение 10 минут и перед использованием выдержать </w:t>
      </w:r>
      <w:r w:rsidRPr="00964EB2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BA21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64EB2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404B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Далее</w:t>
      </w:r>
      <w:r w:rsidR="00321A37">
        <w:rPr>
          <w:rFonts w:ascii="Times New Roman" w:hAnsi="Times New Roman" w:cs="Times New Roman"/>
          <w:sz w:val="26"/>
          <w:szCs w:val="26"/>
        </w:rPr>
        <w:t xml:space="preserve"> можно</w:t>
      </w:r>
      <w:r>
        <w:rPr>
          <w:rFonts w:ascii="Times New Roman" w:hAnsi="Times New Roman" w:cs="Times New Roman"/>
          <w:sz w:val="26"/>
          <w:szCs w:val="26"/>
        </w:rPr>
        <w:t xml:space="preserve"> разбавить до требуемой рабочей вязкости </w:t>
      </w:r>
      <w:r w:rsidRPr="00F970E1">
        <w:rPr>
          <w:rFonts w:ascii="Times New Roman" w:hAnsi="Times New Roman" w:cs="Times New Roman"/>
          <w:b/>
          <w:sz w:val="26"/>
          <w:szCs w:val="26"/>
        </w:rPr>
        <w:t xml:space="preserve">разбавителем для </w:t>
      </w:r>
      <w:r w:rsidR="00321A37">
        <w:rPr>
          <w:rFonts w:ascii="Times New Roman" w:hAnsi="Times New Roman" w:cs="Times New Roman"/>
          <w:b/>
          <w:sz w:val="26"/>
          <w:szCs w:val="26"/>
        </w:rPr>
        <w:t>полиуретановых материалов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F3E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r w:rsidRPr="00840F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70E1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97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EA1676" w14:textId="77777777" w:rsidR="00950CC8" w:rsidRDefault="00950CC8" w:rsidP="00950CC8">
      <w:pPr>
        <w:tabs>
          <w:tab w:val="left" w:pos="3402"/>
          <w:tab w:val="left" w:pos="6804"/>
        </w:tabs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 w:rsidRPr="008D6C58">
        <w:rPr>
          <w:rFonts w:ascii="Times New Roman" w:hAnsi="Times New Roman" w:cs="Times New Roman"/>
          <w:sz w:val="26"/>
          <w:szCs w:val="26"/>
        </w:rPr>
        <w:t xml:space="preserve">После смешения компонентов, продукт остаётся пригодным к использованию до истечения времени жизнеспособности, которое зависит от температуры </w:t>
      </w:r>
      <w:r>
        <w:rPr>
          <w:rFonts w:ascii="Times New Roman" w:hAnsi="Times New Roman" w:cs="Times New Roman"/>
          <w:sz w:val="26"/>
          <w:szCs w:val="26"/>
        </w:rPr>
        <w:t xml:space="preserve">её хранения </w:t>
      </w:r>
      <w:r w:rsidRPr="008D6C58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варьируется от 4-х до 24-х часов. Чем выше температура продукта, тем ниже время </w:t>
      </w:r>
      <w:r w:rsidRPr="008D6C58">
        <w:rPr>
          <w:rFonts w:ascii="Times New Roman" w:hAnsi="Times New Roman" w:cs="Times New Roman"/>
          <w:sz w:val="26"/>
          <w:szCs w:val="26"/>
        </w:rPr>
        <w:t>жизнеспособности.</w:t>
      </w:r>
    </w:p>
    <w:p w14:paraId="456C55EE" w14:textId="43E1924D" w:rsidR="00950CC8" w:rsidRDefault="00950CC8" w:rsidP="00950CC8">
      <w:pPr>
        <w:tabs>
          <w:tab w:val="left" w:pos="3402"/>
          <w:tab w:val="left" w:pos="6804"/>
        </w:tabs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до начала окрасочных работ компоненты хранились при отрицательных температурах, то перед применением и полуфабрикат и </w:t>
      </w:r>
      <w:r w:rsidR="00DB01E2">
        <w:rPr>
          <w:rFonts w:ascii="Times New Roman" w:hAnsi="Times New Roman" w:cs="Times New Roman"/>
          <w:sz w:val="26"/>
          <w:szCs w:val="26"/>
        </w:rPr>
        <w:t>разбавитель (</w:t>
      </w:r>
      <w:r>
        <w:rPr>
          <w:rFonts w:ascii="Times New Roman" w:hAnsi="Times New Roman" w:cs="Times New Roman"/>
          <w:sz w:val="26"/>
          <w:szCs w:val="26"/>
        </w:rPr>
        <w:t>отвердитель</w:t>
      </w:r>
      <w:r w:rsidR="00DB01E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выдерживают в течение суток при комнатной температуре.</w:t>
      </w:r>
    </w:p>
    <w:p w14:paraId="6829539D" w14:textId="77777777" w:rsidR="00950CC8" w:rsidRDefault="00950CC8" w:rsidP="00950CC8">
      <w:pPr>
        <w:tabs>
          <w:tab w:val="center" w:pos="1701"/>
        </w:tabs>
        <w:spacing w:after="0" w:line="240" w:lineRule="auto"/>
        <w:ind w:left="1701" w:hanging="2552"/>
        <w:jc w:val="both"/>
        <w:rPr>
          <w:rFonts w:ascii="Times New Roman" w:hAnsi="Times New Roman" w:cs="Times New Roman"/>
          <w:sz w:val="26"/>
          <w:szCs w:val="26"/>
        </w:rPr>
      </w:pPr>
    </w:p>
    <w:p w14:paraId="1479AB2B" w14:textId="3A4BBBAC" w:rsidR="00950CC8" w:rsidRDefault="00950CC8" w:rsidP="000715D7">
      <w:pPr>
        <w:tabs>
          <w:tab w:val="center" w:pos="1701"/>
        </w:tabs>
        <w:spacing w:after="0" w:line="240" w:lineRule="auto"/>
        <w:ind w:left="1701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09A">
        <w:rPr>
          <w:rFonts w:ascii="Times New Roman" w:hAnsi="Times New Roman" w:cs="Times New Roman"/>
          <w:b/>
          <w:sz w:val="26"/>
          <w:szCs w:val="26"/>
        </w:rPr>
        <w:t xml:space="preserve">Порядок нанесения: </w:t>
      </w:r>
    </w:p>
    <w:p w14:paraId="1AA85123" w14:textId="77777777" w:rsidR="00950CC8" w:rsidRPr="00E3209A" w:rsidRDefault="00950CC8" w:rsidP="00950CC8">
      <w:pPr>
        <w:spacing w:after="0" w:line="240" w:lineRule="auto"/>
        <w:ind w:left="1701" w:right="-143" w:hanging="18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3D6E40" w14:textId="3FB6662B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Грунтовку, приготовленную согласно </w:t>
      </w:r>
      <w:r w:rsidR="000715D7">
        <w:rPr>
          <w:rFonts w:ascii="Times New Roman" w:hAnsi="Times New Roman" w:cs="Times New Roman"/>
          <w:sz w:val="26"/>
          <w:szCs w:val="26"/>
        </w:rPr>
        <w:t>рекомендациям,</w:t>
      </w:r>
      <w:r>
        <w:rPr>
          <w:rFonts w:ascii="Times New Roman" w:hAnsi="Times New Roman" w:cs="Times New Roman"/>
          <w:sz w:val="26"/>
          <w:szCs w:val="26"/>
        </w:rPr>
        <w:t xml:space="preserve"> данным в настоящем описании, и разбавленную в соответствии с выбранным методом нанесения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B47B1">
        <w:rPr>
          <w:rFonts w:ascii="Times New Roman" w:hAnsi="Times New Roman" w:cs="Times New Roman"/>
          <w:sz w:val="26"/>
          <w:szCs w:val="26"/>
        </w:rPr>
        <w:t>наносят на изделие в соответствии с его назначением</w:t>
      </w:r>
      <w:r w:rsidRPr="00CD661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B239B5E" w14:textId="700ADC2C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 w:rsidRPr="00341014">
        <w:rPr>
          <w:rFonts w:ascii="Times New Roman" w:hAnsi="Times New Roman" w:cs="Times New Roman"/>
          <w:sz w:val="26"/>
          <w:szCs w:val="26"/>
        </w:rPr>
        <w:t xml:space="preserve">В случае, если грунтовка используется в целях создания </w:t>
      </w:r>
      <w:proofErr w:type="spellStart"/>
      <w:r w:rsidRPr="00341014">
        <w:rPr>
          <w:rFonts w:ascii="Times New Roman" w:hAnsi="Times New Roman" w:cs="Times New Roman"/>
          <w:sz w:val="26"/>
          <w:szCs w:val="26"/>
        </w:rPr>
        <w:t>фосфатирующего</w:t>
      </w:r>
      <w:proofErr w:type="spellEnd"/>
      <w:r w:rsidRPr="00341014">
        <w:rPr>
          <w:rFonts w:ascii="Times New Roman" w:hAnsi="Times New Roman" w:cs="Times New Roman"/>
          <w:sz w:val="26"/>
          <w:szCs w:val="26"/>
        </w:rPr>
        <w:t xml:space="preserve"> слоя на поверхности металла для усиления адгезии к последующим покрытиям, её наносят в один слой, толщиной 8-10 мкм.</w:t>
      </w:r>
      <w:r w:rsidR="000715D7">
        <w:rPr>
          <w:rFonts w:ascii="Times New Roman" w:hAnsi="Times New Roman" w:cs="Times New Roman"/>
          <w:sz w:val="26"/>
          <w:szCs w:val="26"/>
        </w:rPr>
        <w:t xml:space="preserve"> </w:t>
      </w:r>
      <w:r w:rsidRPr="00341014">
        <w:rPr>
          <w:rFonts w:ascii="Times New Roman" w:hAnsi="Times New Roman" w:cs="Times New Roman"/>
          <w:sz w:val="26"/>
          <w:szCs w:val="26"/>
        </w:rPr>
        <w:t xml:space="preserve">В случае, если грунтовка используется в целях межоперационной защиты, её наносят в два слоя, </w:t>
      </w:r>
      <w:r>
        <w:rPr>
          <w:rFonts w:ascii="Times New Roman" w:hAnsi="Times New Roman" w:cs="Times New Roman"/>
          <w:sz w:val="26"/>
          <w:szCs w:val="26"/>
        </w:rPr>
        <w:t>общей толщиной 30-40 мкм.  Т</w:t>
      </w:r>
      <w:r w:rsidRPr="00341014">
        <w:rPr>
          <w:rFonts w:ascii="Times New Roman" w:hAnsi="Times New Roman" w:cs="Times New Roman"/>
          <w:sz w:val="26"/>
          <w:szCs w:val="26"/>
        </w:rPr>
        <w:t>акое покрытие обеспечит защиту изделия сроком до 6 месяцев.</w:t>
      </w:r>
    </w:p>
    <w:p w14:paraId="000C5851" w14:textId="0661C68E" w:rsidR="00950CC8" w:rsidRPr="0011737F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 w:rsidRPr="00FC2AA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Для повышения коррозионной стойкости комплексного покрытия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фосфатирующую</w:t>
      </w:r>
      <w:proofErr w:type="spellEnd"/>
      <w:r w:rsidRPr="00FC2AA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грунтовку </w:t>
      </w:r>
      <w:proofErr w:type="spellStart"/>
      <w:r w:rsidRPr="00FC2AAB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FC2A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2AAB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FC2AA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можно перекрывать эпоксидной грунтовкой </w:t>
      </w:r>
      <w:r w:rsidRPr="00FC2AAB">
        <w:rPr>
          <w:rFonts w:ascii="Times New Roman" w:hAnsi="Times New Roman" w:cs="Times New Roman"/>
          <w:b/>
          <w:sz w:val="26"/>
          <w:szCs w:val="26"/>
        </w:rPr>
        <w:t>Polimer Marine.</w:t>
      </w:r>
    </w:p>
    <w:p w14:paraId="74A4D5DE" w14:textId="77777777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Минимальное время перекрытия грунтовочного слоя последующими лакокрасочными материалами составляет 30 минут, максимальное время не более 14 суток.</w:t>
      </w:r>
    </w:p>
    <w:p w14:paraId="72AD9990" w14:textId="1C741913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Загрунтованная поверхность должна быть сухой и чистой в момент нанесения на неё основного покрытия.</w:t>
      </w:r>
    </w:p>
    <w:p w14:paraId="08E910CB" w14:textId="71EF6ABA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окраска производится валиком или кистью, то нанесение слоёв нужно производить методом креста</w:t>
      </w:r>
      <w:r w:rsidR="000715D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первый слой вдоль, второй слой поперёк, или наоборот).</w:t>
      </w:r>
    </w:p>
    <w:p w14:paraId="08DE4D19" w14:textId="77777777" w:rsidR="00714164" w:rsidRPr="00A74128" w:rsidRDefault="00714164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7035E960" w14:textId="77777777" w:rsidR="00950CC8" w:rsidRDefault="00950CC8" w:rsidP="000715D7">
      <w:pPr>
        <w:tabs>
          <w:tab w:val="left" w:pos="3402"/>
          <w:tab w:val="left" w:pos="6804"/>
        </w:tabs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28F">
        <w:rPr>
          <w:rFonts w:ascii="Times New Roman" w:hAnsi="Times New Roman" w:cs="Times New Roman"/>
          <w:b/>
          <w:sz w:val="26"/>
          <w:szCs w:val="26"/>
        </w:rPr>
        <w:t>Разбавление: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5F46F977" w14:textId="19452457" w:rsidR="00950CC8" w:rsidRDefault="00950CC8" w:rsidP="00950CC8">
      <w:pPr>
        <w:tabs>
          <w:tab w:val="left" w:pos="3402"/>
          <w:tab w:val="left" w:pos="6804"/>
        </w:tabs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B0AAC">
        <w:rPr>
          <w:rFonts w:ascii="Times New Roman" w:hAnsi="Times New Roman" w:cs="Times New Roman"/>
          <w:sz w:val="26"/>
          <w:szCs w:val="26"/>
        </w:rPr>
        <w:t>остав доводят до рабочей вязкости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0F3E">
        <w:rPr>
          <w:rFonts w:ascii="Times New Roman" w:hAnsi="Times New Roman" w:cs="Times New Roman"/>
          <w:b/>
          <w:sz w:val="26"/>
          <w:szCs w:val="26"/>
        </w:rPr>
        <w:t xml:space="preserve">разбавителем для </w:t>
      </w:r>
      <w:r w:rsidR="00DB01E2">
        <w:rPr>
          <w:rFonts w:ascii="Times New Roman" w:hAnsi="Times New Roman" w:cs="Times New Roman"/>
          <w:b/>
          <w:sz w:val="26"/>
          <w:szCs w:val="26"/>
        </w:rPr>
        <w:t>полиуретановых материалов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F3E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r w:rsidRPr="00840F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F3E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0B0AA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B0AAC">
        <w:rPr>
          <w:rFonts w:ascii="Times New Roman" w:hAnsi="Times New Roman" w:cs="Times New Roman"/>
          <w:sz w:val="26"/>
          <w:szCs w:val="26"/>
        </w:rPr>
        <w:t xml:space="preserve">Степень разбавления зависит от способа нанесения, применяемых инструментов, температуры окружающей среды, вязкости исходного продукта. </w:t>
      </w:r>
      <w:r>
        <w:rPr>
          <w:rFonts w:ascii="Times New Roman" w:hAnsi="Times New Roman" w:cs="Times New Roman"/>
          <w:sz w:val="26"/>
          <w:szCs w:val="26"/>
        </w:rPr>
        <w:t xml:space="preserve">Если для нанесения материала используется метод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пневмораспыления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безвоздушного распыления, то рабочей вязкостью будет </w:t>
      </w:r>
      <w:r w:rsidRPr="00DE577D">
        <w:rPr>
          <w:rFonts w:ascii="Times New Roman" w:hAnsi="Times New Roman" w:cs="Times New Roman"/>
          <w:sz w:val="26"/>
          <w:szCs w:val="26"/>
        </w:rPr>
        <w:t>вязкость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E577D">
        <w:rPr>
          <w:rFonts w:ascii="Times New Roman" w:hAnsi="Times New Roman" w:cs="Times New Roman"/>
          <w:sz w:val="26"/>
          <w:szCs w:val="26"/>
        </w:rPr>
        <w:t>-2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E577D">
        <w:rPr>
          <w:rFonts w:ascii="Times New Roman" w:hAnsi="Times New Roman" w:cs="Times New Roman"/>
          <w:sz w:val="26"/>
          <w:szCs w:val="26"/>
        </w:rPr>
        <w:t xml:space="preserve">с по вискозиметру ВЗ 246 (сопло 4),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DE577D">
        <w:rPr>
          <w:rFonts w:ascii="Times New Roman" w:hAnsi="Times New Roman" w:cs="Times New Roman"/>
          <w:sz w:val="26"/>
          <w:szCs w:val="26"/>
        </w:rPr>
        <w:t>процент разбавления в этом случае составит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542F82">
        <w:rPr>
          <w:rFonts w:ascii="Times New Roman" w:hAnsi="Times New Roman" w:cs="Times New Roman"/>
          <w:sz w:val="26"/>
          <w:szCs w:val="26"/>
        </w:rPr>
        <w:t>0%.</w:t>
      </w:r>
      <w:r w:rsidRPr="00DE577D">
        <w:rPr>
          <w:rFonts w:ascii="Times New Roman" w:hAnsi="Times New Roman" w:cs="Times New Roman"/>
          <w:sz w:val="26"/>
          <w:szCs w:val="26"/>
        </w:rPr>
        <w:t xml:space="preserve"> Если для нанесения используется кисть или валик, то ра</w:t>
      </w:r>
      <w:r>
        <w:rPr>
          <w:rFonts w:ascii="Times New Roman" w:hAnsi="Times New Roman" w:cs="Times New Roman"/>
          <w:sz w:val="26"/>
          <w:szCs w:val="26"/>
        </w:rPr>
        <w:t>бочей вязкостью будет вязкость 20-35</w:t>
      </w:r>
      <w:r w:rsidRPr="00DE577D">
        <w:rPr>
          <w:rFonts w:ascii="Times New Roman" w:hAnsi="Times New Roman" w:cs="Times New Roman"/>
          <w:sz w:val="26"/>
          <w:szCs w:val="26"/>
        </w:rPr>
        <w:t xml:space="preserve"> с и процент разбавления будет составлять </w:t>
      </w:r>
      <w:r w:rsidRPr="00542F8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-20</w:t>
      </w:r>
      <w:r w:rsidRPr="00542F82">
        <w:rPr>
          <w:rFonts w:ascii="Times New Roman" w:hAnsi="Times New Roman" w:cs="Times New Roman"/>
          <w:sz w:val="26"/>
          <w:szCs w:val="26"/>
        </w:rPr>
        <w:t>%.</w:t>
      </w:r>
      <w:r w:rsidRPr="00DE5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DD3228" w14:textId="77777777" w:rsidR="00950CC8" w:rsidRPr="00481317" w:rsidRDefault="00950CC8" w:rsidP="000715D7">
      <w:pPr>
        <w:tabs>
          <w:tab w:val="left" w:pos="3402"/>
          <w:tab w:val="left" w:pos="6804"/>
        </w:tabs>
        <w:spacing w:line="240" w:lineRule="auto"/>
        <w:ind w:left="1701" w:right="-143" w:hanging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н</w:t>
      </w:r>
      <w:r w:rsidRPr="00481317">
        <w:rPr>
          <w:rFonts w:ascii="Times New Roman" w:hAnsi="Times New Roman" w:cs="Times New Roman"/>
          <w:b/>
          <w:sz w:val="26"/>
          <w:szCs w:val="26"/>
        </w:rPr>
        <w:t>анесени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48131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14:paraId="00D9FFE7" w14:textId="46EF8BE8" w:rsidR="00950CC8" w:rsidRDefault="00950CC8" w:rsidP="00950CC8">
      <w:pPr>
        <w:spacing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B0AAC">
        <w:rPr>
          <w:rFonts w:ascii="Times New Roman" w:hAnsi="Times New Roman" w:cs="Times New Roman"/>
          <w:sz w:val="26"/>
          <w:szCs w:val="26"/>
        </w:rPr>
        <w:t xml:space="preserve">о время нанесения и сушки изделия температура воздуха, окрашиваемой поверхности и материала должна быть </w:t>
      </w:r>
      <w:r w:rsidR="004256EA">
        <w:rPr>
          <w:rFonts w:ascii="Times New Roman" w:hAnsi="Times New Roman" w:cs="Times New Roman"/>
          <w:sz w:val="26"/>
          <w:szCs w:val="26"/>
        </w:rPr>
        <w:t>+</w:t>
      </w:r>
      <w:r w:rsidRPr="00136D3C">
        <w:rPr>
          <w:rFonts w:ascii="Times New Roman" w:hAnsi="Times New Roman" w:cs="Times New Roman"/>
          <w:sz w:val="26"/>
          <w:szCs w:val="26"/>
        </w:rPr>
        <w:t>10°</w:t>
      </w:r>
      <w:r w:rsidRPr="000B0AA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и ниже </w:t>
      </w:r>
      <w:r w:rsidR="004256EA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30°С</w:t>
      </w:r>
      <w:r w:rsidRPr="000B0AA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0B0AAC">
        <w:rPr>
          <w:rFonts w:ascii="Times New Roman" w:hAnsi="Times New Roman" w:cs="Times New Roman"/>
          <w:sz w:val="26"/>
          <w:szCs w:val="26"/>
        </w:rPr>
        <w:t xml:space="preserve">относительная влажность воздуха не выше 80%, температура окрашиваемой поверхности должна быть не менее чем на </w:t>
      </w:r>
      <w:r w:rsidRPr="00136D3C">
        <w:rPr>
          <w:rFonts w:ascii="Times New Roman" w:hAnsi="Times New Roman" w:cs="Times New Roman"/>
          <w:sz w:val="26"/>
          <w:szCs w:val="26"/>
        </w:rPr>
        <w:t>5°</w:t>
      </w:r>
      <w:r w:rsidRPr="000B0AAC">
        <w:rPr>
          <w:rFonts w:ascii="Times New Roman" w:hAnsi="Times New Roman" w:cs="Times New Roman"/>
          <w:sz w:val="26"/>
          <w:szCs w:val="26"/>
        </w:rPr>
        <w:t>С выше точки росы</w:t>
      </w:r>
      <w:r>
        <w:rPr>
          <w:rFonts w:ascii="Times New Roman" w:hAnsi="Times New Roman" w:cs="Times New Roman"/>
          <w:sz w:val="26"/>
          <w:szCs w:val="26"/>
        </w:rPr>
        <w:t xml:space="preserve"> (во избежание появления конденсата)</w:t>
      </w:r>
      <w:r w:rsidRPr="000B0AAC">
        <w:rPr>
          <w:rFonts w:ascii="Times New Roman" w:hAnsi="Times New Roman" w:cs="Times New Roman"/>
          <w:sz w:val="26"/>
          <w:szCs w:val="26"/>
        </w:rPr>
        <w:t>.</w:t>
      </w:r>
    </w:p>
    <w:p w14:paraId="463AEC74" w14:textId="77777777" w:rsidR="00950CC8" w:rsidRDefault="00950CC8" w:rsidP="000715D7">
      <w:pPr>
        <w:spacing w:line="240" w:lineRule="auto"/>
        <w:ind w:left="1701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0B9D">
        <w:rPr>
          <w:rFonts w:ascii="Times New Roman" w:hAnsi="Times New Roman" w:cs="Times New Roman"/>
          <w:b/>
          <w:sz w:val="26"/>
          <w:szCs w:val="26"/>
        </w:rPr>
        <w:t>Количество слоёв и толщина покрытия:</w:t>
      </w:r>
    </w:p>
    <w:p w14:paraId="5D8DE612" w14:textId="77777777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создания адгезионного слоя рекомендуется наносить 1 слой грунта, толщиной 8-10мкм.</w:t>
      </w:r>
    </w:p>
    <w:p w14:paraId="13A0804C" w14:textId="3C5510D9" w:rsidR="00950CC8" w:rsidRPr="00067A0C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межоперационной защиты 2 слоя, </w:t>
      </w:r>
      <w:r w:rsidR="00F0119D">
        <w:rPr>
          <w:rFonts w:ascii="Times New Roman" w:hAnsi="Times New Roman" w:cs="Times New Roman"/>
          <w:sz w:val="26"/>
          <w:szCs w:val="26"/>
        </w:rPr>
        <w:t xml:space="preserve">общей толщиной </w:t>
      </w:r>
      <w:r>
        <w:rPr>
          <w:rFonts w:ascii="Times New Roman" w:hAnsi="Times New Roman" w:cs="Times New Roman"/>
          <w:sz w:val="26"/>
          <w:szCs w:val="26"/>
        </w:rPr>
        <w:t>30-40 мкм.</w:t>
      </w:r>
      <w:r w:rsidR="00F0119D">
        <w:rPr>
          <w:rFonts w:ascii="Times New Roman" w:hAnsi="Times New Roman" w:cs="Times New Roman"/>
          <w:sz w:val="26"/>
          <w:szCs w:val="26"/>
        </w:rPr>
        <w:t xml:space="preserve"> </w:t>
      </w:r>
      <w:r w:rsidRPr="00067A0C">
        <w:rPr>
          <w:rFonts w:ascii="Times New Roman" w:hAnsi="Times New Roman" w:cs="Times New Roman"/>
          <w:sz w:val="26"/>
          <w:szCs w:val="26"/>
        </w:rPr>
        <w:t xml:space="preserve">При нанесении нужно иметь в виду, что толщина </w:t>
      </w:r>
      <w:r>
        <w:rPr>
          <w:rFonts w:ascii="Times New Roman" w:hAnsi="Times New Roman" w:cs="Times New Roman"/>
          <w:sz w:val="26"/>
          <w:szCs w:val="26"/>
        </w:rPr>
        <w:t xml:space="preserve">слоя </w:t>
      </w:r>
      <w:r w:rsidRPr="00067A0C">
        <w:rPr>
          <w:rFonts w:ascii="Times New Roman" w:hAnsi="Times New Roman" w:cs="Times New Roman"/>
          <w:sz w:val="26"/>
          <w:szCs w:val="26"/>
        </w:rPr>
        <w:t>зависит от метода нанесения и от процента разбавления.</w:t>
      </w:r>
    </w:p>
    <w:p w14:paraId="0F669451" w14:textId="77777777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6D549D72" w14:textId="77777777" w:rsidR="00950CC8" w:rsidRPr="008D496F" w:rsidRDefault="00950CC8" w:rsidP="000715D7">
      <w:pPr>
        <w:spacing w:line="240" w:lineRule="auto"/>
        <w:ind w:left="1701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96F">
        <w:rPr>
          <w:rFonts w:ascii="Times New Roman" w:hAnsi="Times New Roman" w:cs="Times New Roman"/>
          <w:b/>
          <w:sz w:val="26"/>
          <w:szCs w:val="26"/>
        </w:rPr>
        <w:t>Параметры нанесения:</w:t>
      </w:r>
    </w:p>
    <w:p w14:paraId="5E51C787" w14:textId="7C917ABF" w:rsidR="00950CC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2F3ABA">
        <w:rPr>
          <w:rFonts w:ascii="Times New Roman" w:hAnsi="Times New Roman" w:cs="Times New Roman"/>
          <w:sz w:val="26"/>
          <w:szCs w:val="26"/>
        </w:rPr>
        <w:t xml:space="preserve">При нанесении методом </w:t>
      </w:r>
      <w:proofErr w:type="spellStart"/>
      <w:r w:rsidRPr="002F3ABA">
        <w:rPr>
          <w:rFonts w:ascii="Times New Roman" w:hAnsi="Times New Roman" w:cs="Times New Roman"/>
          <w:sz w:val="26"/>
          <w:szCs w:val="26"/>
        </w:rPr>
        <w:t>пневмораспыления</w:t>
      </w:r>
      <w:proofErr w:type="spellEnd"/>
      <w:r w:rsidRPr="002F3ABA">
        <w:rPr>
          <w:rFonts w:ascii="Times New Roman" w:hAnsi="Times New Roman" w:cs="Times New Roman"/>
          <w:sz w:val="26"/>
          <w:szCs w:val="26"/>
        </w:rPr>
        <w:t xml:space="preserve"> рекомендуется использовать сопло </w:t>
      </w:r>
      <w:r w:rsidRPr="00DE34C6">
        <w:rPr>
          <w:rFonts w:ascii="Times New Roman" w:hAnsi="Times New Roman" w:cs="Times New Roman"/>
          <w:sz w:val="26"/>
          <w:szCs w:val="26"/>
        </w:rPr>
        <w:t>диаметром 1,3-1,5мм и давление воздуха 3 атмосферы.</w:t>
      </w:r>
      <w:r w:rsidR="000715D7">
        <w:rPr>
          <w:rFonts w:ascii="Times New Roman" w:hAnsi="Times New Roman" w:cs="Times New Roman"/>
          <w:sz w:val="26"/>
          <w:szCs w:val="26"/>
        </w:rPr>
        <w:t xml:space="preserve"> </w:t>
      </w:r>
      <w:r w:rsidRPr="00070573">
        <w:rPr>
          <w:rFonts w:ascii="Times New Roman" w:hAnsi="Times New Roman" w:cs="Times New Roman"/>
          <w:sz w:val="26"/>
          <w:szCs w:val="26"/>
        </w:rPr>
        <w:t>При нанесении методом безвоздушного распыления рекомендуется использовать сопла№ 409-411</w:t>
      </w:r>
      <w:r>
        <w:rPr>
          <w:rFonts w:ascii="Times New Roman" w:hAnsi="Times New Roman" w:cs="Times New Roman"/>
          <w:sz w:val="26"/>
          <w:szCs w:val="26"/>
        </w:rPr>
        <w:t xml:space="preserve"> или 509-511, в зависимости от формы и площади изделия. Расстояние от распылительной головки до окрашиваемой поверхности должно быть 30-35см. Рабочее давление материала 80-120 бар.*</w:t>
      </w:r>
    </w:p>
    <w:p w14:paraId="02606103" w14:textId="77777777" w:rsidR="00950CC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Оптимальное распыление достигается при температуре 18-22°С.</w:t>
      </w:r>
    </w:p>
    <w:p w14:paraId="467650D5" w14:textId="77777777" w:rsidR="00950CC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14:paraId="4407E3AE" w14:textId="77777777" w:rsidR="00950CC8" w:rsidRPr="00FC747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C7478">
        <w:rPr>
          <w:rFonts w:ascii="Times New Roman" w:hAnsi="Times New Roman" w:cs="Times New Roman"/>
          <w:sz w:val="24"/>
          <w:szCs w:val="24"/>
        </w:rPr>
        <w:lastRenderedPageBreak/>
        <w:t>*данные для безвоздушного нанесения рекомендуемые и могут</w:t>
      </w:r>
      <w:r>
        <w:rPr>
          <w:rFonts w:ascii="Times New Roman" w:hAnsi="Times New Roman" w:cs="Times New Roman"/>
          <w:sz w:val="24"/>
          <w:szCs w:val="24"/>
        </w:rPr>
        <w:t xml:space="preserve"> изменя</w:t>
      </w:r>
      <w:r w:rsidRPr="00FC7478">
        <w:rPr>
          <w:rFonts w:ascii="Times New Roman" w:hAnsi="Times New Roman" w:cs="Times New Roman"/>
          <w:sz w:val="24"/>
          <w:szCs w:val="24"/>
        </w:rPr>
        <w:t>ться в зависимости от конкретных условий.</w:t>
      </w:r>
    </w:p>
    <w:p w14:paraId="7DB6750E" w14:textId="77777777" w:rsidR="00950CC8" w:rsidRPr="00FC747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C74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136309" w14:textId="77777777" w:rsidR="000715D7" w:rsidRDefault="00950CC8" w:rsidP="004256EA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34C6">
        <w:rPr>
          <w:rFonts w:ascii="Times New Roman" w:hAnsi="Times New Roman" w:cs="Times New Roman"/>
          <w:b/>
          <w:sz w:val="26"/>
          <w:szCs w:val="26"/>
        </w:rPr>
        <w:t xml:space="preserve">Время высыхания и </w:t>
      </w:r>
      <w:r w:rsidR="000715D7">
        <w:rPr>
          <w:rFonts w:ascii="Times New Roman" w:hAnsi="Times New Roman" w:cs="Times New Roman"/>
          <w:b/>
          <w:sz w:val="26"/>
          <w:szCs w:val="26"/>
        </w:rPr>
        <w:t>и</w:t>
      </w:r>
      <w:r w:rsidR="000715D7" w:rsidRPr="00DE34C6">
        <w:rPr>
          <w:rFonts w:ascii="Times New Roman" w:hAnsi="Times New Roman" w:cs="Times New Roman"/>
          <w:b/>
          <w:sz w:val="26"/>
          <w:szCs w:val="26"/>
        </w:rPr>
        <w:t>нтервалы перекрытия:</w:t>
      </w:r>
    </w:p>
    <w:tbl>
      <w:tblPr>
        <w:tblpPr w:leftFromText="180" w:rightFromText="180" w:vertAnchor="text" w:horzAnchor="margin" w:tblpXSpec="right" w:tblpY="132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72"/>
        <w:gridCol w:w="1082"/>
        <w:gridCol w:w="992"/>
        <w:gridCol w:w="992"/>
        <w:gridCol w:w="851"/>
        <w:gridCol w:w="1134"/>
      </w:tblGrid>
      <w:tr w:rsidR="000715D7" w:rsidRPr="006E2C99" w14:paraId="3E2AF732" w14:textId="77777777" w:rsidTr="000715D7">
        <w:trPr>
          <w:trHeight w:val="558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3626" w14:textId="77777777" w:rsidR="000715D7" w:rsidRPr="006E2C99" w:rsidRDefault="000715D7" w:rsidP="000715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Температура</w:t>
            </w:r>
          </w:p>
          <w:p w14:paraId="0E2B3736" w14:textId="77777777" w:rsidR="000715D7" w:rsidRPr="006E2C99" w:rsidRDefault="000715D7" w:rsidP="000715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поверхности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1B935" w14:textId="77777777" w:rsidR="000715D7" w:rsidRPr="006E2C99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AEEA3" w14:textId="77777777" w:rsidR="000715D7" w:rsidRPr="006E2C99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20</w:t>
            </w: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°С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A886" w14:textId="77777777" w:rsidR="000715D7" w:rsidRPr="006E2C99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30</w:t>
            </w:r>
            <w:r w:rsidRPr="006E2C9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°С</w:t>
            </w:r>
          </w:p>
        </w:tc>
      </w:tr>
      <w:tr w:rsidR="000715D7" w:rsidRPr="006E2C99" w14:paraId="572A344A" w14:textId="77777777" w:rsidTr="000715D7">
        <w:trPr>
          <w:trHeight w:val="558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FCD4" w14:textId="77777777" w:rsidR="000715D7" w:rsidRPr="006E2C99" w:rsidRDefault="000715D7" w:rsidP="0007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139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высыхания до степени 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50551" w14:textId="77777777" w:rsidR="000715D7" w:rsidRPr="006E2C99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40 мин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9C606" w14:textId="77777777" w:rsidR="000715D7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15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A699" w14:textId="77777777" w:rsidR="000715D7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 мин</w:t>
            </w:r>
          </w:p>
        </w:tc>
      </w:tr>
      <w:tr w:rsidR="000715D7" w:rsidRPr="006E2C99" w14:paraId="48B89ECA" w14:textId="77777777" w:rsidTr="000715D7">
        <w:tc>
          <w:tcPr>
            <w:tcW w:w="19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ECB4" w14:textId="77777777" w:rsidR="000715D7" w:rsidRPr="002139F8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Интервалы перекрытия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9657E" w14:textId="77777777" w:rsidR="000715D7" w:rsidRPr="00392261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min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8423" w14:textId="77777777" w:rsidR="000715D7" w:rsidRPr="00392261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val="en-US" w:eastAsia="ru-RU"/>
              </w:rPr>
              <w:t>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52C19" w14:textId="77777777" w:rsidR="000715D7" w:rsidRPr="00392261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99ECF" w14:textId="77777777" w:rsidR="000715D7" w:rsidRPr="00392261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val="en-US" w:eastAsia="ru-RU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6255" w14:textId="77777777" w:rsidR="000715D7" w:rsidRPr="00392261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F4FE3" w14:textId="77777777" w:rsidR="000715D7" w:rsidRPr="00392261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val="en-US" w:eastAsia="ru-RU"/>
              </w:rPr>
              <w:t>max</w:t>
            </w:r>
          </w:p>
        </w:tc>
      </w:tr>
      <w:tr w:rsidR="000715D7" w:rsidRPr="006E2C99" w14:paraId="448DCD12" w14:textId="77777777" w:rsidTr="000715D7">
        <w:tc>
          <w:tcPr>
            <w:tcW w:w="19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97BA" w14:textId="77777777" w:rsidR="000715D7" w:rsidRPr="002139F8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AD70" w14:textId="77777777" w:rsidR="000715D7" w:rsidRDefault="000715D7" w:rsidP="0007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 час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66B3" w14:textId="77777777" w:rsidR="000715D7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1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39FAC" w14:textId="77777777" w:rsidR="000715D7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13745" w14:textId="77777777" w:rsidR="000715D7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14 суток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204DD" w14:textId="77777777" w:rsidR="000715D7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15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9855" w14:textId="77777777" w:rsidR="000715D7" w:rsidRDefault="000715D7" w:rsidP="0007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lang w:eastAsia="ru-RU"/>
              </w:rPr>
              <w:t>7 суток</w:t>
            </w:r>
          </w:p>
        </w:tc>
      </w:tr>
    </w:tbl>
    <w:p w14:paraId="5BB59B09" w14:textId="77777777" w:rsidR="00950CC8" w:rsidRPr="00DE34C6" w:rsidRDefault="00950CC8" w:rsidP="00950CC8">
      <w:pPr>
        <w:spacing w:after="0" w:line="240" w:lineRule="auto"/>
        <w:ind w:left="1701" w:right="-143" w:hanging="18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A2298F" w14:textId="77777777" w:rsidR="00950CC8" w:rsidRDefault="00950CC8" w:rsidP="00950CC8">
      <w:pPr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1614C95F" w14:textId="6BE45EC4" w:rsidR="00950CC8" w:rsidRDefault="000715D7" w:rsidP="00950CC8">
      <w:pPr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50CC8">
        <w:rPr>
          <w:rFonts w:ascii="Times New Roman" w:hAnsi="Times New Roman" w:cs="Times New Roman"/>
          <w:sz w:val="24"/>
          <w:szCs w:val="24"/>
        </w:rPr>
        <w:t>*</w:t>
      </w:r>
      <w:r w:rsidR="00950CC8" w:rsidRPr="00241933">
        <w:rPr>
          <w:rFonts w:ascii="Times New Roman" w:hAnsi="Times New Roman" w:cs="Times New Roman"/>
          <w:sz w:val="24"/>
          <w:szCs w:val="24"/>
        </w:rPr>
        <w:t>Эти данные должны рассматриваться как ориентировочные, так как фактическое время высыхания зависит от толщины плёнки, интенсивности воздухообмена, влажности, температуры окружающей среды, поверхности и материала</w:t>
      </w:r>
      <w:r w:rsidR="00950CC8">
        <w:rPr>
          <w:rFonts w:ascii="Times New Roman" w:hAnsi="Times New Roman" w:cs="Times New Roman"/>
          <w:sz w:val="26"/>
          <w:szCs w:val="26"/>
        </w:rPr>
        <w:t>.</w:t>
      </w:r>
    </w:p>
    <w:p w14:paraId="367E0BEB" w14:textId="77777777" w:rsidR="00950CC8" w:rsidRDefault="00950CC8" w:rsidP="004256EA">
      <w:pPr>
        <w:spacing w:line="240" w:lineRule="auto"/>
        <w:ind w:left="1701" w:hanging="2268"/>
        <w:rPr>
          <w:rFonts w:ascii="Times New Roman" w:hAnsi="Times New Roman" w:cs="Times New Roman"/>
          <w:b/>
          <w:sz w:val="26"/>
          <w:szCs w:val="26"/>
        </w:rPr>
      </w:pPr>
      <w:r w:rsidRPr="00BC1BBF">
        <w:rPr>
          <w:rFonts w:ascii="Times New Roman" w:hAnsi="Times New Roman" w:cs="Times New Roman"/>
          <w:b/>
          <w:sz w:val="26"/>
          <w:szCs w:val="26"/>
        </w:rPr>
        <w:t>Важные замечания:</w:t>
      </w:r>
    </w:p>
    <w:p w14:paraId="1C9BF803" w14:textId="0C8FEBFC" w:rsidR="00950CC8" w:rsidRDefault="00950CC8" w:rsidP="00950CC8">
      <w:pPr>
        <w:spacing w:after="0" w:line="240" w:lineRule="auto"/>
        <w:ind w:left="1701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9B47B1">
        <w:rPr>
          <w:rFonts w:ascii="Times New Roman" w:hAnsi="Times New Roman" w:cs="Times New Roman"/>
          <w:sz w:val="26"/>
          <w:szCs w:val="26"/>
        </w:rPr>
        <w:t>Не следует</w:t>
      </w:r>
      <w:r>
        <w:rPr>
          <w:rFonts w:ascii="Times New Roman" w:hAnsi="Times New Roman" w:cs="Times New Roman"/>
          <w:sz w:val="26"/>
          <w:szCs w:val="26"/>
        </w:rPr>
        <w:t xml:space="preserve"> допускать превышения времени перекрытия грунтовки другими материалами более чем 14</w:t>
      </w:r>
      <w:r w:rsidR="00DB01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суток.</w:t>
      </w:r>
    </w:p>
    <w:p w14:paraId="26864310" w14:textId="192B1E2A" w:rsidR="00950CC8" w:rsidRDefault="00950CC8" w:rsidP="00950CC8">
      <w:pPr>
        <w:spacing w:after="0" w:line="240" w:lineRule="auto"/>
        <w:ind w:left="1701"/>
        <w:rPr>
          <w:rFonts w:ascii="Times New Roman" w:hAnsi="Times New Roman" w:cs="Times New Roman"/>
          <w:color w:val="333333"/>
          <w:sz w:val="26"/>
          <w:szCs w:val="26"/>
        </w:rPr>
      </w:pPr>
      <w:r w:rsidRPr="00BD494D">
        <w:rPr>
          <w:rFonts w:ascii="Times New Roman" w:hAnsi="Times New Roman" w:cs="Times New Roman"/>
          <w:color w:val="333333"/>
          <w:sz w:val="26"/>
          <w:szCs w:val="26"/>
        </w:rPr>
        <w:t>При толщине 10 мкм грунтовка не укрывает металл, слой выглядит прозрачным.</w:t>
      </w:r>
    </w:p>
    <w:p w14:paraId="07C78A98" w14:textId="77777777" w:rsidR="00950CC8" w:rsidRDefault="00950CC8" w:rsidP="00950CC8">
      <w:pPr>
        <w:spacing w:after="0" w:line="240" w:lineRule="auto"/>
        <w:ind w:left="1701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Разрешается производить сварку и резку защищённых фосфатирующей грунтовкой</w:t>
      </w:r>
      <w:r w:rsidRPr="007058B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C16E08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r w:rsidRPr="00C16E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6E08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поверхностей. </w:t>
      </w:r>
    </w:p>
    <w:p w14:paraId="0D1C8B2A" w14:textId="2630E7F5" w:rsidR="00950CC8" w:rsidRDefault="00950CC8" w:rsidP="00950CC8">
      <w:pPr>
        <w:spacing w:after="0" w:line="240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C16E08">
        <w:rPr>
          <w:rFonts w:ascii="Times New Roman" w:hAnsi="Times New Roman" w:cs="Times New Roman"/>
          <w:sz w:val="26"/>
          <w:szCs w:val="26"/>
        </w:rPr>
        <w:t>Нельзя производить окрасочные работы при прямом солнечном освещении.</w:t>
      </w:r>
    </w:p>
    <w:p w14:paraId="1B13889A" w14:textId="77777777" w:rsidR="00950CC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холодную погоду материал густеет, теряет технологичность и его трудно распределить ровным слоем.</w:t>
      </w:r>
    </w:p>
    <w:p w14:paraId="576C3437" w14:textId="77777777" w:rsidR="00950CC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Методом распыления можно производить окраску на открытом воздухе при хорошей безветренной погоде, во избежание разбрызгивания. </w:t>
      </w:r>
    </w:p>
    <w:p w14:paraId="6D1C0BA0" w14:textId="77777777" w:rsidR="00950CC8" w:rsidRPr="00C16E0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Поверхности, не подлежащие окраске, при проведении окрасочных работ следует закрывать.</w:t>
      </w:r>
    </w:p>
    <w:p w14:paraId="67F6FDAC" w14:textId="3D3F6C68" w:rsidR="00950CC8" w:rsidRPr="00C16E0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6E08">
        <w:rPr>
          <w:rFonts w:ascii="Times New Roman" w:hAnsi="Times New Roman" w:cs="Times New Roman"/>
          <w:sz w:val="26"/>
          <w:szCs w:val="26"/>
        </w:rPr>
        <w:t xml:space="preserve">Для обезжиривания поверхности необходимо использовать </w:t>
      </w:r>
      <w:r w:rsidRPr="00C16E08">
        <w:rPr>
          <w:rFonts w:ascii="Times New Roman" w:hAnsi="Times New Roman" w:cs="Times New Roman"/>
          <w:b/>
          <w:sz w:val="26"/>
          <w:szCs w:val="26"/>
        </w:rPr>
        <w:t xml:space="preserve">обезжириватель </w:t>
      </w:r>
      <w:r w:rsidRPr="00C16E08">
        <w:rPr>
          <w:rFonts w:ascii="Times New Roman" w:hAnsi="Times New Roman" w:cs="Times New Roman"/>
          <w:b/>
          <w:sz w:val="26"/>
          <w:szCs w:val="26"/>
          <w:lang w:val="en-US"/>
        </w:rPr>
        <w:t>Polimer</w:t>
      </w:r>
      <w:r w:rsidRPr="00C16E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6E08">
        <w:rPr>
          <w:rFonts w:ascii="Times New Roman" w:hAnsi="Times New Roman" w:cs="Times New Roman"/>
          <w:b/>
          <w:sz w:val="26"/>
          <w:szCs w:val="26"/>
          <w:lang w:val="en-US"/>
        </w:rPr>
        <w:t>Marine</w:t>
      </w:r>
      <w:r w:rsidRPr="00C16E08">
        <w:rPr>
          <w:rFonts w:ascii="Times New Roman" w:hAnsi="Times New Roman" w:cs="Times New Roman"/>
          <w:b/>
          <w:sz w:val="26"/>
          <w:szCs w:val="26"/>
        </w:rPr>
        <w:t>.</w:t>
      </w:r>
    </w:p>
    <w:p w14:paraId="096E95C4" w14:textId="77777777" w:rsidR="00950CC8" w:rsidRPr="00C16E0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C16E08">
        <w:rPr>
          <w:rFonts w:ascii="Times New Roman" w:hAnsi="Times New Roman" w:cs="Times New Roman"/>
          <w:sz w:val="26"/>
          <w:szCs w:val="26"/>
        </w:rPr>
        <w:t>При окрашивании одного изделия рекомендуется использовать материал одной партии.</w:t>
      </w:r>
    </w:p>
    <w:p w14:paraId="7274315A" w14:textId="77777777" w:rsidR="00950CC8" w:rsidRDefault="00950CC8" w:rsidP="00950CC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14:paraId="6E964FE4" w14:textId="77777777" w:rsidR="00950CC8" w:rsidRDefault="00950CC8" w:rsidP="004256EA">
      <w:pPr>
        <w:spacing w:after="0"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31BC">
        <w:rPr>
          <w:rFonts w:ascii="Times New Roman" w:hAnsi="Times New Roman" w:cs="Times New Roman"/>
          <w:b/>
          <w:sz w:val="26"/>
          <w:szCs w:val="26"/>
        </w:rPr>
        <w:t>Хранение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831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783C3F5" w14:textId="3650E769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Компоненты фосфатирующей грунтовки и сама грунтовка являются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пожаровзрывоопасными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токсичными жидкостями. Хранить их необходимо в плотно закрытой таре, в закрытых сухих помещениях при температуре от </w:t>
      </w:r>
      <w:r w:rsidR="004256E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7155B">
        <w:rPr>
          <w:rFonts w:ascii="Times New Roman" w:hAnsi="Times New Roman" w:cs="Times New Roman"/>
          <w:sz w:val="26"/>
          <w:szCs w:val="26"/>
        </w:rPr>
        <w:t>0</w:t>
      </w:r>
      <w:r w:rsidR="004256EA" w:rsidRPr="004256E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4256EA">
        <w:rPr>
          <w:rFonts w:ascii="Times New Roman" w:hAnsi="Times New Roman" w:cs="Times New Roman"/>
          <w:sz w:val="26"/>
          <w:szCs w:val="26"/>
        </w:rPr>
        <w:t>С</w:t>
      </w:r>
      <w:r w:rsidRPr="00E667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4256EA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30°С вдали от открытого пламени и источников тепла, в местах недоступных для детей.</w:t>
      </w:r>
    </w:p>
    <w:p w14:paraId="350157A9" w14:textId="14BCA4BB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Допускается хранение и транспортирование основы грунтовки и кислотного </w:t>
      </w:r>
      <w:r w:rsidR="00DB01E2">
        <w:rPr>
          <w:rFonts w:ascii="Times New Roman" w:hAnsi="Times New Roman" w:cs="Times New Roman"/>
          <w:sz w:val="26"/>
          <w:szCs w:val="26"/>
        </w:rPr>
        <w:t>разбавителя (</w:t>
      </w:r>
      <w:r>
        <w:rPr>
          <w:rFonts w:ascii="Times New Roman" w:hAnsi="Times New Roman" w:cs="Times New Roman"/>
          <w:sz w:val="26"/>
          <w:szCs w:val="26"/>
        </w:rPr>
        <w:t>отвердителя</w:t>
      </w:r>
      <w:r w:rsidR="00DB01E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при температурах до </w:t>
      </w:r>
      <w:r w:rsidR="004256E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30°С, но продолжительность хранения не должна превышать 1 месяц. </w:t>
      </w:r>
    </w:p>
    <w:p w14:paraId="0F8CB714" w14:textId="77777777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Следует предохранять материал от влаги и прямых солнечных лучей.</w:t>
      </w:r>
      <w:r w:rsidRPr="008C73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Каждый раз, после употребления, тару с остатками материалов необходимо плотно закрывать.</w:t>
      </w:r>
    </w:p>
    <w:p w14:paraId="24583516" w14:textId="77777777" w:rsidR="00950CC8" w:rsidRPr="00EA42A7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</w:p>
    <w:p w14:paraId="66F95705" w14:textId="77777777" w:rsidR="00950CC8" w:rsidRDefault="00950CC8" w:rsidP="004256EA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Меры</w:t>
      </w:r>
      <w:r w:rsidRPr="001831BC">
        <w:rPr>
          <w:rFonts w:ascii="Times New Roman" w:hAnsi="Times New Roman" w:cs="Times New Roman"/>
          <w:b/>
          <w:sz w:val="26"/>
          <w:szCs w:val="26"/>
        </w:rPr>
        <w:t xml:space="preserve"> безопасности: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68C4658" w14:textId="53405E5F" w:rsidR="00950CC8" w:rsidRDefault="00950CC8" w:rsidP="00950CC8">
      <w:pPr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Окрасочные работы всегда проводить только в хорошо проветриваемом помещении. Во время работы с материалами обязательно использовать средства индивидуальной защиты: резиновые перчатки, респиратор, защитные очки. Не допускать попадания компонентов на открытые участки кожи, в глаза, органы дыхания и пищеварения. В случае попадания продуктов в глаза обильно промыть водой в течении 15 мин и немедленно обратиться к врачу.</w:t>
      </w:r>
    </w:p>
    <w:p w14:paraId="67713561" w14:textId="77777777" w:rsidR="00714164" w:rsidRDefault="00714164" w:rsidP="00950CC8">
      <w:pPr>
        <w:spacing w:line="240" w:lineRule="auto"/>
        <w:ind w:left="1701" w:right="-1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73442E" w14:textId="77777777" w:rsidR="00950CC8" w:rsidRDefault="00950CC8" w:rsidP="004256EA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73F">
        <w:rPr>
          <w:rFonts w:ascii="Times New Roman" w:hAnsi="Times New Roman" w:cs="Times New Roman"/>
          <w:b/>
          <w:sz w:val="26"/>
          <w:szCs w:val="26"/>
        </w:rPr>
        <w:t>Срок годности:</w:t>
      </w:r>
    </w:p>
    <w:p w14:paraId="370B8AFA" w14:textId="77777777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Полуфабрикат грунтов</w:t>
      </w:r>
      <w:r w:rsidRPr="0083773F">
        <w:rPr>
          <w:rFonts w:ascii="Times New Roman" w:hAnsi="Times New Roman" w:cs="Times New Roman"/>
          <w:sz w:val="26"/>
          <w:szCs w:val="26"/>
        </w:rPr>
        <w:t>ки</w:t>
      </w:r>
      <w:r>
        <w:rPr>
          <w:rFonts w:ascii="Times New Roman" w:hAnsi="Times New Roman" w:cs="Times New Roman"/>
          <w:sz w:val="26"/>
          <w:szCs w:val="26"/>
        </w:rPr>
        <w:t xml:space="preserve"> - 12 месяцев с даты производства в закрытой заводской упаковке при соблюдении условий транспортирования и хранения.</w:t>
      </w:r>
    </w:p>
    <w:p w14:paraId="50DF72BC" w14:textId="325E2A1A" w:rsidR="00950CC8" w:rsidRDefault="00DB01E2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Разбавитель (о</w:t>
      </w:r>
      <w:r w:rsidR="00950CC8">
        <w:rPr>
          <w:rFonts w:ascii="Times New Roman" w:hAnsi="Times New Roman" w:cs="Times New Roman"/>
          <w:sz w:val="26"/>
          <w:szCs w:val="26"/>
        </w:rPr>
        <w:t>твердитель</w:t>
      </w:r>
      <w:r>
        <w:rPr>
          <w:rFonts w:ascii="Times New Roman" w:hAnsi="Times New Roman" w:cs="Times New Roman"/>
          <w:sz w:val="26"/>
          <w:szCs w:val="26"/>
        </w:rPr>
        <w:t>)</w:t>
      </w:r>
      <w:r w:rsidR="00950CC8">
        <w:rPr>
          <w:rFonts w:ascii="Times New Roman" w:hAnsi="Times New Roman" w:cs="Times New Roman"/>
          <w:sz w:val="26"/>
          <w:szCs w:val="26"/>
        </w:rPr>
        <w:t xml:space="preserve"> - 1</w:t>
      </w:r>
      <w:r w:rsidR="00950CC8" w:rsidRPr="00AF5038">
        <w:rPr>
          <w:rFonts w:ascii="Times New Roman" w:hAnsi="Times New Roman" w:cs="Times New Roman"/>
          <w:sz w:val="26"/>
          <w:szCs w:val="26"/>
        </w:rPr>
        <w:t>2</w:t>
      </w:r>
      <w:r w:rsidR="00950CC8">
        <w:rPr>
          <w:rFonts w:ascii="Times New Roman" w:hAnsi="Times New Roman" w:cs="Times New Roman"/>
          <w:sz w:val="26"/>
          <w:szCs w:val="26"/>
        </w:rPr>
        <w:t xml:space="preserve"> месяцев с даты производства</w:t>
      </w:r>
      <w:r w:rsidR="00950CC8" w:rsidRPr="00BA64E0">
        <w:rPr>
          <w:rFonts w:ascii="Times New Roman" w:hAnsi="Times New Roman" w:cs="Times New Roman"/>
          <w:sz w:val="26"/>
          <w:szCs w:val="26"/>
        </w:rPr>
        <w:t xml:space="preserve"> </w:t>
      </w:r>
      <w:r w:rsidR="00950CC8">
        <w:rPr>
          <w:rFonts w:ascii="Times New Roman" w:hAnsi="Times New Roman" w:cs="Times New Roman"/>
          <w:sz w:val="26"/>
          <w:szCs w:val="26"/>
        </w:rPr>
        <w:t>в закрытой заводской упаковке при соблюдении условий транспортирования и хранения.</w:t>
      </w:r>
    </w:p>
    <w:p w14:paraId="27416EF0" w14:textId="77777777" w:rsidR="00950CC8" w:rsidRDefault="00950CC8" w:rsidP="00950CC8">
      <w:pPr>
        <w:spacing w:after="0" w:line="240" w:lineRule="auto"/>
        <w:ind w:left="1701" w:right="-14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49C275" w14:textId="554D0940" w:rsidR="00950CC8" w:rsidRDefault="00950CC8" w:rsidP="004256EA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Обозначение области </w:t>
      </w:r>
      <w:r w:rsidR="004256EA">
        <w:rPr>
          <w:rFonts w:ascii="Times New Roman" w:hAnsi="Times New Roman" w:cs="Times New Roman"/>
          <w:b/>
          <w:sz w:val="26"/>
          <w:szCs w:val="26"/>
        </w:rPr>
        <w:t>ответственности:</w:t>
      </w:r>
    </w:p>
    <w:p w14:paraId="1623C10B" w14:textId="2EC51132" w:rsidR="00950CC8" w:rsidRPr="00DB132E" w:rsidRDefault="00950CC8" w:rsidP="00950CC8">
      <w:pPr>
        <w:spacing w:line="240" w:lineRule="auto"/>
        <w:ind w:left="1701" w:right="-143" w:hanging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Данные, приведённые</w:t>
      </w:r>
      <w:r w:rsidRPr="00DB132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этом </w:t>
      </w:r>
      <w:r w:rsidRPr="00DB132E">
        <w:rPr>
          <w:rFonts w:ascii="Times New Roman" w:hAnsi="Times New Roman" w:cs="Times New Roman"/>
          <w:sz w:val="26"/>
          <w:szCs w:val="26"/>
        </w:rPr>
        <w:t>документе</w:t>
      </w:r>
      <w:r>
        <w:rPr>
          <w:rFonts w:ascii="Times New Roman" w:hAnsi="Times New Roman" w:cs="Times New Roman"/>
          <w:sz w:val="26"/>
          <w:szCs w:val="26"/>
        </w:rPr>
        <w:t>, представлены в информативных целях. Вся информация основана на опыте и результатах испытаний. Компания - производитель не несёт ответственности за результаты действий пользователей, которые мы не можем контролировать. Пользователь несёт ответственность за нецелевое и не надлежащее использование, хранение и обращение с продуктом.</w:t>
      </w:r>
    </w:p>
    <w:p w14:paraId="74B17A5D" w14:textId="77777777" w:rsidR="00950CC8" w:rsidRDefault="00950CC8" w:rsidP="004256EA">
      <w:pPr>
        <w:spacing w:line="240" w:lineRule="auto"/>
        <w:ind w:left="1701" w:right="-143" w:hanging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EA">
        <w:rPr>
          <w:rFonts w:ascii="Times New Roman" w:hAnsi="Times New Roman" w:cs="Times New Roman"/>
          <w:b/>
          <w:sz w:val="26"/>
          <w:szCs w:val="26"/>
        </w:rPr>
        <w:t xml:space="preserve">Гарантии качества:   </w:t>
      </w:r>
    </w:p>
    <w:p w14:paraId="57B04AE7" w14:textId="77777777" w:rsidR="00950CC8" w:rsidRPr="00E30F20" w:rsidRDefault="00950CC8" w:rsidP="00950CC8">
      <w:pPr>
        <w:spacing w:line="240" w:lineRule="auto"/>
        <w:ind w:left="1701" w:right="-143"/>
        <w:jc w:val="both"/>
        <w:rPr>
          <w:rFonts w:ascii="Times New Roman" w:hAnsi="Times New Roman" w:cs="Times New Roman"/>
          <w:sz w:val="26"/>
          <w:szCs w:val="26"/>
        </w:rPr>
      </w:pPr>
      <w:r w:rsidRPr="00E30F20">
        <w:rPr>
          <w:rFonts w:ascii="Times New Roman" w:hAnsi="Times New Roman" w:cs="Times New Roman"/>
          <w:sz w:val="26"/>
          <w:szCs w:val="26"/>
        </w:rPr>
        <w:t>Производство, контроль качества, хранение и транспортировка материалов производится в соответствии с действующими стандартами и нормами.</w:t>
      </w:r>
    </w:p>
    <w:p w14:paraId="2C3F0F74" w14:textId="75F0D4D0" w:rsidR="008B35BD" w:rsidRPr="00745635" w:rsidRDefault="008B35BD" w:rsidP="00745635"/>
    <w:sectPr w:rsidR="008B35BD" w:rsidRPr="00745635" w:rsidSect="0049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6564" w14:textId="77777777" w:rsidR="008D35DE" w:rsidRDefault="008D35DE" w:rsidP="000A21FF">
      <w:pPr>
        <w:spacing w:after="0" w:line="240" w:lineRule="auto"/>
      </w:pPr>
      <w:r>
        <w:separator/>
      </w:r>
    </w:p>
  </w:endnote>
  <w:endnote w:type="continuationSeparator" w:id="0">
    <w:p w14:paraId="675BF84E" w14:textId="77777777" w:rsidR="008D35DE" w:rsidRDefault="008D35DE" w:rsidP="000A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25AC" w14:textId="77777777" w:rsidR="008D35DE" w:rsidRDefault="008D35DE" w:rsidP="000A21FF">
      <w:pPr>
        <w:spacing w:after="0" w:line="240" w:lineRule="auto"/>
      </w:pPr>
      <w:r>
        <w:separator/>
      </w:r>
    </w:p>
  </w:footnote>
  <w:footnote w:type="continuationSeparator" w:id="0">
    <w:p w14:paraId="308C9D7F" w14:textId="77777777" w:rsidR="008D35DE" w:rsidRDefault="008D35DE" w:rsidP="000A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1C7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8A765F9"/>
    <w:multiLevelType w:val="hybridMultilevel"/>
    <w:tmpl w:val="C234E1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9D52230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EC"/>
    <w:rsid w:val="000715D7"/>
    <w:rsid w:val="000A21FF"/>
    <w:rsid w:val="001130B9"/>
    <w:rsid w:val="001A0343"/>
    <w:rsid w:val="00291828"/>
    <w:rsid w:val="00321A37"/>
    <w:rsid w:val="00327AB2"/>
    <w:rsid w:val="003F5C60"/>
    <w:rsid w:val="00406EEC"/>
    <w:rsid w:val="004256EA"/>
    <w:rsid w:val="00442266"/>
    <w:rsid w:val="004772ED"/>
    <w:rsid w:val="00497475"/>
    <w:rsid w:val="004C4E82"/>
    <w:rsid w:val="00536A53"/>
    <w:rsid w:val="00552DEC"/>
    <w:rsid w:val="006E310D"/>
    <w:rsid w:val="00714164"/>
    <w:rsid w:val="00745635"/>
    <w:rsid w:val="007F7C6A"/>
    <w:rsid w:val="0085794D"/>
    <w:rsid w:val="00872322"/>
    <w:rsid w:val="008A4CCC"/>
    <w:rsid w:val="008B35BD"/>
    <w:rsid w:val="008D35DE"/>
    <w:rsid w:val="009337A5"/>
    <w:rsid w:val="00947D0C"/>
    <w:rsid w:val="00950CC8"/>
    <w:rsid w:val="00AC4ED7"/>
    <w:rsid w:val="00AD248F"/>
    <w:rsid w:val="00B44901"/>
    <w:rsid w:val="00B5060D"/>
    <w:rsid w:val="00C92C4B"/>
    <w:rsid w:val="00D77CED"/>
    <w:rsid w:val="00DB01E2"/>
    <w:rsid w:val="00DD79D5"/>
    <w:rsid w:val="00E36B1C"/>
    <w:rsid w:val="00F0119D"/>
    <w:rsid w:val="00F14E28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AD26"/>
  <w15:docId w15:val="{AE1AEB9A-58A5-4F7E-AA5F-044A506C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1FF"/>
  </w:style>
  <w:style w:type="paragraph" w:styleId="a5">
    <w:name w:val="footer"/>
    <w:basedOn w:val="a"/>
    <w:link w:val="a6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1FF"/>
  </w:style>
  <w:style w:type="paragraph" w:styleId="a7">
    <w:name w:val="List Paragraph"/>
    <w:basedOn w:val="a"/>
    <w:uiPriority w:val="34"/>
    <w:qFormat/>
    <w:rsid w:val="004C4E82"/>
    <w:pPr>
      <w:ind w:left="720"/>
      <w:contextualSpacing/>
    </w:pPr>
  </w:style>
  <w:style w:type="table" w:styleId="a8">
    <w:name w:val="Table Grid"/>
    <w:basedOn w:val="a1"/>
    <w:uiPriority w:val="59"/>
    <w:rsid w:val="00442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2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Alx Churikov</dc:creator>
  <cp:keywords/>
  <dc:description/>
  <cp:lastModifiedBy>Диана Черепанова</cp:lastModifiedBy>
  <cp:revision>9</cp:revision>
  <dcterms:created xsi:type="dcterms:W3CDTF">2023-12-20T07:22:00Z</dcterms:created>
  <dcterms:modified xsi:type="dcterms:W3CDTF">2024-04-08T06:07:00Z</dcterms:modified>
</cp:coreProperties>
</file>